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7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7A4" w:rsidRDefault="004A17A4" w:rsidP="00A45C4F">
      <w:pPr>
        <w:rPr>
          <w:rStyle w:val="Ttulodellibro"/>
          <w:rFonts w:ascii="Arial" w:hAnsi="Arial" w:cs="Arial"/>
          <w:lang w:val="es-CO"/>
        </w:rPr>
      </w:pPr>
    </w:p>
    <w:p w:rsidR="004A17A4" w:rsidRDefault="004A17A4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  <w:r>
        <w:rPr>
          <w:rStyle w:val="Ttulodellibro"/>
          <w:rFonts w:ascii="Arial" w:hAnsi="Arial" w:cs="Arial"/>
          <w:lang w:val="es-CO"/>
        </w:rPr>
        <w:t>INTRODUCCION</w:t>
      </w:r>
    </w:p>
    <w:p w:rsidR="004A17A4" w:rsidRDefault="004A17A4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4A17A4" w:rsidRDefault="004A17A4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B95AD7" w:rsidRPr="0068649A" w:rsidRDefault="00B95AD7" w:rsidP="00B95AD7">
      <w:pPr>
        <w:jc w:val="both"/>
        <w:rPr>
          <w:rFonts w:ascii="Arial" w:hAnsi="Arial" w:cs="Arial"/>
        </w:rPr>
      </w:pPr>
      <w:r w:rsidRPr="0068649A">
        <w:rPr>
          <w:rFonts w:ascii="Arial" w:hAnsi="Arial" w:cs="Arial"/>
        </w:rPr>
        <w:t xml:space="preserve">La  Gestión  desarrollada  por el GIT - Talento Humano 2017, se trazó como propósito presentar de una manera integrada, las actividades y acciones realizadas por los procedimientos de Ingreso, permanencia y retiro. A través de diferentes ejes normativos, temáticos y transversales; todos dirigidos a </w:t>
      </w:r>
      <w:r w:rsidR="009128C7" w:rsidRPr="0068649A">
        <w:rPr>
          <w:rFonts w:ascii="Arial" w:hAnsi="Arial" w:cs="Arial"/>
        </w:rPr>
        <w:t xml:space="preserve">usuarios internos, </w:t>
      </w:r>
      <w:r w:rsidRPr="0068649A">
        <w:rPr>
          <w:rFonts w:ascii="Arial" w:hAnsi="Arial" w:cs="Arial"/>
        </w:rPr>
        <w:t xml:space="preserve">servidores públicos, </w:t>
      </w:r>
      <w:r w:rsidR="009128C7" w:rsidRPr="0068649A">
        <w:rPr>
          <w:rFonts w:ascii="Arial" w:hAnsi="Arial" w:cs="Arial"/>
        </w:rPr>
        <w:t xml:space="preserve">alianzas estratégicas, proveedores,  </w:t>
      </w:r>
      <w:r w:rsidRPr="0068649A">
        <w:rPr>
          <w:rFonts w:ascii="Arial" w:hAnsi="Arial" w:cs="Arial"/>
        </w:rPr>
        <w:t>relacionad</w:t>
      </w:r>
      <w:r w:rsidR="009128C7" w:rsidRPr="0068649A">
        <w:rPr>
          <w:rFonts w:ascii="Arial" w:hAnsi="Arial" w:cs="Arial"/>
        </w:rPr>
        <w:t>a</w:t>
      </w:r>
      <w:r w:rsidRPr="0068649A">
        <w:rPr>
          <w:rFonts w:ascii="Arial" w:hAnsi="Arial" w:cs="Arial"/>
        </w:rPr>
        <w:t>s con el bienestar familiar y social,  según la competencia legal.</w:t>
      </w:r>
    </w:p>
    <w:p w:rsidR="00B95AD7" w:rsidRPr="0068649A" w:rsidRDefault="00B95AD7" w:rsidP="00B95AD7">
      <w:pPr>
        <w:jc w:val="both"/>
        <w:rPr>
          <w:rFonts w:ascii="Arial" w:hAnsi="Arial" w:cs="Arial"/>
        </w:rPr>
      </w:pPr>
    </w:p>
    <w:p w:rsidR="00B95AD7" w:rsidRPr="0068649A" w:rsidRDefault="00B95AD7" w:rsidP="00B95AD7">
      <w:pPr>
        <w:jc w:val="both"/>
        <w:rPr>
          <w:rFonts w:ascii="Arial" w:hAnsi="Arial" w:cs="Arial"/>
        </w:rPr>
      </w:pPr>
      <w:r w:rsidRPr="0068649A">
        <w:rPr>
          <w:rFonts w:ascii="Arial" w:hAnsi="Arial" w:cs="Arial"/>
        </w:rPr>
        <w:t>Con la ejecución de las actividades de este plan y la participación activa de todos los servidores, se buscó mejorar significativamente: el aprendizaje continuo y formativo, el ambiente laboral,  clima organizacional, el fortalecimiento de las competencias laborales y el desempeño laboral de los funcionarios; articulando los procesos de la dependencia, con el hacer institucional;  como contribución  al cumplimiento de los objetivos  y metas institucionales; alineados con el Plan Estratégico 2014-2018 (V2).</w:t>
      </w:r>
    </w:p>
    <w:p w:rsidR="00B95AD7" w:rsidRPr="0068649A" w:rsidRDefault="00B95AD7" w:rsidP="005575E8">
      <w:pPr>
        <w:rPr>
          <w:rStyle w:val="Ttulodellibro"/>
          <w:rFonts w:ascii="Arial" w:hAnsi="Arial" w:cs="Arial"/>
          <w:lang w:val="es-CO"/>
        </w:rPr>
      </w:pPr>
    </w:p>
    <w:p w:rsidR="00B106F9" w:rsidRPr="0068649A" w:rsidRDefault="00B106F9" w:rsidP="00646FBA">
      <w:pPr>
        <w:jc w:val="both"/>
        <w:rPr>
          <w:rFonts w:ascii="Arial" w:hAnsi="Arial" w:cs="Arial"/>
        </w:rPr>
      </w:pPr>
    </w:p>
    <w:p w:rsidR="00C66C9F" w:rsidRPr="0068649A" w:rsidRDefault="00C66C9F" w:rsidP="006C5E47">
      <w:pPr>
        <w:ind w:left="284"/>
        <w:jc w:val="both"/>
        <w:rPr>
          <w:rFonts w:ascii="Arial" w:hAnsi="Arial" w:cs="Arial"/>
          <w:i/>
        </w:rPr>
      </w:pPr>
      <w:r w:rsidRPr="0068649A">
        <w:rPr>
          <w:rFonts w:ascii="Arial" w:hAnsi="Arial" w:cs="Arial"/>
        </w:rPr>
        <w:t xml:space="preserve">El </w:t>
      </w:r>
      <w:r w:rsidRPr="0068649A">
        <w:rPr>
          <w:rFonts w:ascii="Arial" w:hAnsi="Arial" w:cs="Arial"/>
          <w:b/>
        </w:rPr>
        <w:t>CARACTERIZAR</w:t>
      </w:r>
      <w:r w:rsidRPr="0068649A">
        <w:rPr>
          <w:rFonts w:ascii="Arial" w:hAnsi="Arial" w:cs="Arial"/>
        </w:rPr>
        <w:t xml:space="preserve"> </w:t>
      </w:r>
      <w:r w:rsidRPr="0068649A">
        <w:rPr>
          <w:rFonts w:ascii="Arial" w:hAnsi="Arial" w:cs="Arial"/>
          <w:i/>
        </w:rPr>
        <w:t>“</w:t>
      </w:r>
      <w:r w:rsidR="00B106F9" w:rsidRPr="0068649A">
        <w:rPr>
          <w:rFonts w:ascii="Arial" w:hAnsi="Arial" w:cs="Arial"/>
          <w:i/>
        </w:rPr>
        <w:t>hace referencia a identificar las particularidades de los ciudadanos, usuarios o grupos de interés con los cuales interactúa cada una de las entidades de la Administración Pública, con el fin de segmentarlos en grupos que compartan atributos similares y a partir de allí gestionar acciones para el diseño o adecuación de la oferta institucional, el establecimiento de una estrategia de implementación o mejora de los canales de atención, el diseño de una estrategia de comunicaciones, etc.</w:t>
      </w:r>
      <w:r w:rsidRPr="0068649A">
        <w:rPr>
          <w:rFonts w:ascii="Arial" w:hAnsi="Arial" w:cs="Arial"/>
          <w:i/>
        </w:rPr>
        <w:t xml:space="preserve">” </w:t>
      </w:r>
      <w:r w:rsidR="00B106F9" w:rsidRPr="0068649A">
        <w:rPr>
          <w:rFonts w:ascii="Arial" w:hAnsi="Arial" w:cs="Arial"/>
          <w:i/>
        </w:rPr>
        <w:t>(</w:t>
      </w:r>
      <w:proofErr w:type="spellStart"/>
      <w:r w:rsidR="00B106F9" w:rsidRPr="0068649A">
        <w:rPr>
          <w:rFonts w:ascii="Arial" w:hAnsi="Arial" w:cs="Arial"/>
          <w:i/>
        </w:rPr>
        <w:t>Guia</w:t>
      </w:r>
      <w:proofErr w:type="spellEnd"/>
      <w:r w:rsidR="00B106F9" w:rsidRPr="0068649A">
        <w:rPr>
          <w:rFonts w:ascii="Arial" w:hAnsi="Arial" w:cs="Arial"/>
          <w:i/>
        </w:rPr>
        <w:t xml:space="preserve"> DAFP)</w:t>
      </w:r>
      <w:r w:rsidRPr="0068649A">
        <w:rPr>
          <w:rFonts w:ascii="Arial" w:hAnsi="Arial" w:cs="Arial"/>
          <w:i/>
        </w:rPr>
        <w:t>.</w:t>
      </w:r>
    </w:p>
    <w:p w:rsidR="00C66C9F" w:rsidRPr="0068649A" w:rsidRDefault="00C66C9F" w:rsidP="00B106F9">
      <w:pPr>
        <w:jc w:val="both"/>
        <w:rPr>
          <w:rFonts w:ascii="Arial" w:hAnsi="Arial" w:cs="Arial"/>
          <w:i/>
        </w:rPr>
      </w:pPr>
    </w:p>
    <w:p w:rsidR="00B106F9" w:rsidRPr="0068649A" w:rsidRDefault="00C66C9F" w:rsidP="00E0277C">
      <w:pPr>
        <w:jc w:val="both"/>
        <w:rPr>
          <w:rFonts w:ascii="Arial" w:hAnsi="Arial" w:cs="Arial"/>
          <w:i/>
        </w:rPr>
      </w:pPr>
      <w:r w:rsidRPr="0068649A">
        <w:rPr>
          <w:rFonts w:ascii="Arial" w:hAnsi="Arial" w:cs="Arial"/>
        </w:rPr>
        <w:t>La caracterización permite asegurar el uso óptimo de los recursos por parte de las entidades de la Administración Pública y fortalecer la confianza de los ciudadanos en las Entidades y en el Estado.</w:t>
      </w:r>
    </w:p>
    <w:p w:rsidR="00246BEF" w:rsidRPr="0068649A" w:rsidRDefault="00246BEF" w:rsidP="004E20A5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2C6492" w:rsidRPr="0068649A" w:rsidRDefault="006C5E47" w:rsidP="002C6492">
      <w:pPr>
        <w:jc w:val="both"/>
        <w:rPr>
          <w:rStyle w:val="nfasis"/>
          <w:rFonts w:ascii="Arial" w:hAnsi="Arial" w:cs="Arial"/>
          <w:i w:val="0"/>
        </w:rPr>
      </w:pPr>
      <w:r w:rsidRPr="0068649A">
        <w:rPr>
          <w:rStyle w:val="nfasis"/>
          <w:rFonts w:ascii="Arial" w:hAnsi="Arial" w:cs="Arial"/>
          <w:i w:val="0"/>
        </w:rPr>
        <w:t xml:space="preserve">     </w:t>
      </w:r>
      <w:r w:rsidR="00646FBA" w:rsidRPr="0068649A">
        <w:rPr>
          <w:rStyle w:val="nfasis"/>
          <w:rFonts w:ascii="Arial" w:hAnsi="Arial" w:cs="Arial"/>
          <w:i w:val="0"/>
        </w:rPr>
        <w:t xml:space="preserve">A </w:t>
      </w:r>
      <w:proofErr w:type="spellStart"/>
      <w:r w:rsidR="00646FBA" w:rsidRPr="0068649A">
        <w:rPr>
          <w:rStyle w:val="nfasis"/>
          <w:rFonts w:ascii="Arial" w:hAnsi="Arial" w:cs="Arial"/>
          <w:i w:val="0"/>
        </w:rPr>
        <w:t>traves</w:t>
      </w:r>
      <w:proofErr w:type="spellEnd"/>
      <w:r w:rsidR="00646FBA" w:rsidRPr="0068649A">
        <w:rPr>
          <w:rStyle w:val="nfasis"/>
          <w:rFonts w:ascii="Arial" w:hAnsi="Arial" w:cs="Arial"/>
          <w:i w:val="0"/>
        </w:rPr>
        <w:t xml:space="preserve"> de este ejercicio  de </w:t>
      </w:r>
      <w:proofErr w:type="spellStart"/>
      <w:r w:rsidR="00646FBA" w:rsidRPr="0068649A">
        <w:rPr>
          <w:rStyle w:val="nfasis"/>
          <w:rFonts w:ascii="Arial" w:hAnsi="Arial" w:cs="Arial"/>
          <w:i w:val="0"/>
        </w:rPr>
        <w:t>carcaterizacion</w:t>
      </w:r>
      <w:proofErr w:type="spellEnd"/>
      <w:r w:rsidR="00646FBA" w:rsidRPr="0068649A">
        <w:rPr>
          <w:rStyle w:val="nfasis"/>
          <w:rFonts w:ascii="Arial" w:hAnsi="Arial" w:cs="Arial"/>
          <w:i w:val="0"/>
        </w:rPr>
        <w:t xml:space="preserve"> </w:t>
      </w:r>
      <w:r w:rsidR="00E0277C" w:rsidRPr="0068649A">
        <w:rPr>
          <w:rStyle w:val="nfasis"/>
          <w:rFonts w:ascii="Arial" w:hAnsi="Arial" w:cs="Arial"/>
          <w:i w:val="0"/>
        </w:rPr>
        <w:t xml:space="preserve">GIT/TH </w:t>
      </w:r>
      <w:r w:rsidR="00646FBA" w:rsidRPr="0068649A">
        <w:rPr>
          <w:rStyle w:val="nfasis"/>
          <w:rFonts w:ascii="Arial" w:hAnsi="Arial" w:cs="Arial"/>
          <w:i w:val="0"/>
        </w:rPr>
        <w:t xml:space="preserve"> COLDEPORTES, busca:</w:t>
      </w:r>
    </w:p>
    <w:p w:rsidR="00646FBA" w:rsidRPr="0068649A" w:rsidRDefault="00646FBA" w:rsidP="002C6492">
      <w:pPr>
        <w:jc w:val="both"/>
        <w:rPr>
          <w:rStyle w:val="nfasis"/>
          <w:rFonts w:ascii="Arial" w:hAnsi="Arial" w:cs="Arial"/>
          <w:i w:val="0"/>
        </w:rPr>
      </w:pPr>
    </w:p>
    <w:p w:rsidR="006F5755" w:rsidRPr="0068649A" w:rsidRDefault="007C1E32" w:rsidP="003A182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bCs/>
          <w:smallCaps/>
          <w:spacing w:val="5"/>
          <w:lang w:val="es-CO"/>
        </w:rPr>
      </w:pPr>
      <w:r w:rsidRPr="0068649A">
        <w:rPr>
          <w:rFonts w:ascii="Arial" w:hAnsi="Arial" w:cs="Arial"/>
        </w:rPr>
        <w:t xml:space="preserve">Identificar características de los usuarios al momento de acceder a los servicios de la </w:t>
      </w:r>
      <w:r w:rsidR="00646FBA" w:rsidRPr="0068649A">
        <w:rPr>
          <w:rFonts w:ascii="Arial" w:hAnsi="Arial" w:cs="Arial"/>
        </w:rPr>
        <w:t>entidad,   solicitud de información, u otros requerimientos.</w:t>
      </w:r>
    </w:p>
    <w:p w:rsidR="00646FBA" w:rsidRPr="0068649A" w:rsidRDefault="00646FBA" w:rsidP="00646FBA">
      <w:pPr>
        <w:jc w:val="both"/>
        <w:rPr>
          <w:rStyle w:val="Ttulodellibro"/>
          <w:rFonts w:ascii="Arial" w:hAnsi="Arial" w:cs="Arial"/>
          <w:lang w:val="es-CO"/>
        </w:rPr>
      </w:pPr>
    </w:p>
    <w:p w:rsidR="00BE0A47" w:rsidRPr="0068649A" w:rsidRDefault="00646FBA" w:rsidP="003A1824">
      <w:pPr>
        <w:pStyle w:val="Prrafodelista"/>
        <w:numPr>
          <w:ilvl w:val="0"/>
          <w:numId w:val="5"/>
        </w:numPr>
        <w:jc w:val="both"/>
        <w:rPr>
          <w:rStyle w:val="nfasis"/>
          <w:rFonts w:ascii="Arial" w:hAnsi="Arial" w:cs="Arial"/>
          <w:b/>
          <w:bCs/>
          <w:i w:val="0"/>
          <w:iCs w:val="0"/>
          <w:smallCaps/>
          <w:spacing w:val="5"/>
          <w:lang w:val="es-CO"/>
        </w:rPr>
      </w:pPr>
      <w:r w:rsidRPr="0068649A">
        <w:rPr>
          <w:rStyle w:val="nfasis"/>
          <w:rFonts w:ascii="Arial" w:hAnsi="Arial" w:cs="Arial"/>
          <w:i w:val="0"/>
        </w:rPr>
        <w:t xml:space="preserve">Establecer  </w:t>
      </w:r>
      <w:r w:rsidR="00A93FC0" w:rsidRPr="0068649A">
        <w:rPr>
          <w:rStyle w:val="nfasis"/>
          <w:rFonts w:ascii="Arial" w:hAnsi="Arial" w:cs="Arial"/>
          <w:i w:val="0"/>
        </w:rPr>
        <w:t>al</w:t>
      </w:r>
      <w:r w:rsidRPr="0068649A">
        <w:rPr>
          <w:rStyle w:val="nfasis"/>
          <w:rFonts w:ascii="Arial" w:hAnsi="Arial" w:cs="Arial"/>
          <w:i w:val="0"/>
        </w:rPr>
        <w:t xml:space="preserve"> tipo de p</w:t>
      </w:r>
      <w:r w:rsidR="007C1E32" w:rsidRPr="0068649A">
        <w:rPr>
          <w:rStyle w:val="nfasis"/>
          <w:rFonts w:ascii="Arial" w:hAnsi="Arial" w:cs="Arial"/>
          <w:i w:val="0"/>
        </w:rPr>
        <w:t xml:space="preserve">ersonas naturales y jurídicas que radican comunicaciones a través de los diferentes canales de atención </w:t>
      </w:r>
      <w:r w:rsidR="00BB2548" w:rsidRPr="0068649A">
        <w:rPr>
          <w:rStyle w:val="nfasis"/>
          <w:rFonts w:ascii="Arial" w:hAnsi="Arial" w:cs="Arial"/>
          <w:i w:val="0"/>
        </w:rPr>
        <w:t>de</w:t>
      </w:r>
      <w:r w:rsidR="007C1E32" w:rsidRPr="0068649A">
        <w:rPr>
          <w:rStyle w:val="nfasis"/>
          <w:rFonts w:ascii="Arial" w:hAnsi="Arial" w:cs="Arial"/>
          <w:i w:val="0"/>
        </w:rPr>
        <w:t xml:space="preserve"> COLDEPORTES,</w:t>
      </w:r>
      <w:r w:rsidR="00A93FC0" w:rsidRPr="0068649A">
        <w:rPr>
          <w:rStyle w:val="nfasis"/>
          <w:rFonts w:ascii="Arial" w:hAnsi="Arial" w:cs="Arial"/>
          <w:i w:val="0"/>
        </w:rPr>
        <w:t xml:space="preserve"> con requerimientos </w:t>
      </w:r>
      <w:r w:rsidR="007C1E32" w:rsidRPr="0068649A">
        <w:rPr>
          <w:rStyle w:val="nfasis"/>
          <w:rFonts w:ascii="Arial" w:hAnsi="Arial" w:cs="Arial"/>
          <w:i w:val="0"/>
        </w:rPr>
        <w:t xml:space="preserve"> </w:t>
      </w:r>
      <w:r w:rsidR="00BB2548" w:rsidRPr="0068649A">
        <w:rPr>
          <w:rStyle w:val="nfasis"/>
          <w:rFonts w:ascii="Arial" w:hAnsi="Arial" w:cs="Arial"/>
          <w:i w:val="0"/>
        </w:rPr>
        <w:t>para ser atendid</w:t>
      </w:r>
      <w:r w:rsidR="00A93FC0" w:rsidRPr="0068649A">
        <w:rPr>
          <w:rStyle w:val="nfasis"/>
          <w:rFonts w:ascii="Arial" w:hAnsi="Arial" w:cs="Arial"/>
          <w:i w:val="0"/>
        </w:rPr>
        <w:t>o</w:t>
      </w:r>
      <w:r w:rsidR="00BB2548" w:rsidRPr="0068649A">
        <w:rPr>
          <w:rStyle w:val="nfasis"/>
          <w:rFonts w:ascii="Arial" w:hAnsi="Arial" w:cs="Arial"/>
          <w:i w:val="0"/>
        </w:rPr>
        <w:t xml:space="preserve">s  por </w:t>
      </w:r>
      <w:r w:rsidR="00916439" w:rsidRPr="0068649A">
        <w:rPr>
          <w:rStyle w:val="nfasis"/>
          <w:rFonts w:ascii="Arial" w:hAnsi="Arial" w:cs="Arial"/>
          <w:i w:val="0"/>
        </w:rPr>
        <w:t>el Grupo Interno de Trabajo GIT/TH</w:t>
      </w:r>
    </w:p>
    <w:p w:rsidR="00A93FC0" w:rsidRPr="0068649A" w:rsidRDefault="00A93FC0" w:rsidP="00A13331">
      <w:pPr>
        <w:rPr>
          <w:rFonts w:ascii="Arial" w:hAnsi="Arial" w:cs="Arial"/>
          <w:b/>
          <w:bCs/>
          <w:smallCaps/>
          <w:spacing w:val="5"/>
          <w:lang w:val="es-CO"/>
        </w:rPr>
      </w:pPr>
    </w:p>
    <w:p w:rsidR="00E0277C" w:rsidRPr="0068649A" w:rsidRDefault="00E0277C" w:rsidP="00A13331">
      <w:pPr>
        <w:rPr>
          <w:rFonts w:ascii="Arial" w:hAnsi="Arial" w:cs="Arial"/>
          <w:b/>
          <w:bCs/>
          <w:smallCaps/>
          <w:spacing w:val="5"/>
          <w:lang w:val="es-CO"/>
        </w:rPr>
      </w:pPr>
    </w:p>
    <w:p w:rsidR="004F0632" w:rsidRPr="0068649A" w:rsidRDefault="00A13331" w:rsidP="004F063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</w:rPr>
        <w:t xml:space="preserve">  </w:t>
      </w:r>
      <w:r w:rsidR="0020126F">
        <w:rPr>
          <w:rFonts w:ascii="Arial" w:hAnsi="Arial" w:cs="Arial"/>
          <w:b/>
        </w:rPr>
        <w:t xml:space="preserve">  </w:t>
      </w:r>
      <w:r w:rsidR="004F0632" w:rsidRPr="0068649A">
        <w:rPr>
          <w:rFonts w:ascii="Arial" w:hAnsi="Arial" w:cs="Arial"/>
          <w:b/>
          <w:sz w:val="20"/>
          <w:szCs w:val="20"/>
        </w:rPr>
        <w:t>NORMATIVIDAD</w:t>
      </w:r>
    </w:p>
    <w:p w:rsidR="004F0632" w:rsidRPr="0068649A" w:rsidRDefault="004F0632" w:rsidP="004F0632">
      <w:pPr>
        <w:rPr>
          <w:rFonts w:ascii="Arial" w:eastAsia="Times New Roman" w:hAnsi="Arial" w:cs="Arial"/>
          <w:sz w:val="20"/>
          <w:szCs w:val="20"/>
          <w:lang w:eastAsia="es-CO"/>
        </w:rPr>
      </w:pPr>
    </w:p>
    <w:p w:rsidR="009B4F95" w:rsidRPr="0068649A" w:rsidRDefault="0020126F" w:rsidP="009B4F95">
      <w:pPr>
        <w:jc w:val="both"/>
        <w:rPr>
          <w:rFonts w:ascii="Arial" w:hAnsi="Arial" w:cs="Arial"/>
          <w:sz w:val="20"/>
          <w:szCs w:val="20"/>
        </w:rPr>
      </w:pPr>
      <w:r w:rsidRPr="0068649A">
        <w:rPr>
          <w:rFonts w:ascii="Arial" w:hAnsi="Arial" w:cs="Arial"/>
          <w:sz w:val="20"/>
          <w:szCs w:val="20"/>
        </w:rPr>
        <w:t xml:space="preserve">    </w:t>
      </w:r>
      <w:r w:rsidR="009B4F95" w:rsidRPr="0068649A">
        <w:rPr>
          <w:rFonts w:ascii="Arial" w:hAnsi="Arial" w:cs="Arial"/>
          <w:sz w:val="20"/>
          <w:szCs w:val="20"/>
        </w:rPr>
        <w:t xml:space="preserve">El desarrollo de la caracterización </w:t>
      </w:r>
      <w:r w:rsidR="00C66EDD" w:rsidRPr="0068649A">
        <w:rPr>
          <w:rFonts w:ascii="Arial" w:hAnsi="Arial" w:cs="Arial"/>
          <w:sz w:val="20"/>
          <w:szCs w:val="20"/>
        </w:rPr>
        <w:t xml:space="preserve">se </w:t>
      </w:r>
      <w:proofErr w:type="gramStart"/>
      <w:r w:rsidR="00C66EDD" w:rsidRPr="0068649A">
        <w:rPr>
          <w:rFonts w:ascii="Arial" w:hAnsi="Arial" w:cs="Arial"/>
          <w:sz w:val="20"/>
          <w:szCs w:val="20"/>
        </w:rPr>
        <w:t>tienen</w:t>
      </w:r>
      <w:proofErr w:type="gramEnd"/>
      <w:r w:rsidR="00C66EDD" w:rsidRPr="0068649A">
        <w:rPr>
          <w:rFonts w:ascii="Arial" w:hAnsi="Arial" w:cs="Arial"/>
          <w:sz w:val="20"/>
          <w:szCs w:val="20"/>
        </w:rPr>
        <w:t xml:space="preserve"> </w:t>
      </w:r>
      <w:r w:rsidR="009B4F95" w:rsidRPr="0068649A">
        <w:rPr>
          <w:rFonts w:ascii="Arial" w:hAnsi="Arial" w:cs="Arial"/>
          <w:sz w:val="20"/>
          <w:szCs w:val="20"/>
        </w:rPr>
        <w:t>las siguientes normas.</w:t>
      </w:r>
    </w:p>
    <w:p w:rsidR="009B4F95" w:rsidRPr="0068649A" w:rsidRDefault="009B4F95" w:rsidP="004F0632">
      <w:pPr>
        <w:rPr>
          <w:rFonts w:ascii="Arial" w:eastAsia="Times New Roman" w:hAnsi="Arial" w:cs="Arial"/>
          <w:sz w:val="20"/>
          <w:szCs w:val="20"/>
          <w:lang w:eastAsia="es-CO"/>
        </w:rPr>
      </w:pPr>
    </w:p>
    <w:p w:rsidR="009B4F95" w:rsidRPr="0068649A" w:rsidRDefault="009B4F95" w:rsidP="004F0632">
      <w:pPr>
        <w:rPr>
          <w:rFonts w:ascii="Arial" w:eastAsia="Times New Roman" w:hAnsi="Arial" w:cs="Arial"/>
          <w:sz w:val="20"/>
          <w:szCs w:val="20"/>
          <w:lang w:eastAsia="es-CO"/>
        </w:rPr>
      </w:pPr>
    </w:p>
    <w:p w:rsidR="00E80CA0" w:rsidRPr="0068649A" w:rsidRDefault="003012A5" w:rsidP="003A182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68649A">
        <w:rPr>
          <w:rFonts w:ascii="Arial" w:hAnsi="Arial" w:cs="Arial"/>
          <w:b/>
          <w:sz w:val="20"/>
          <w:szCs w:val="20"/>
        </w:rPr>
        <w:t xml:space="preserve">Constitución </w:t>
      </w:r>
      <w:r w:rsidR="00807968" w:rsidRPr="0068649A">
        <w:rPr>
          <w:rFonts w:ascii="Arial" w:hAnsi="Arial" w:cs="Arial"/>
          <w:b/>
          <w:sz w:val="20"/>
          <w:szCs w:val="20"/>
        </w:rPr>
        <w:t>Política de 1991</w:t>
      </w:r>
      <w:r w:rsidR="00E80CA0" w:rsidRPr="0068649A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C5461B" w:rsidRPr="0068649A">
        <w:rPr>
          <w:rFonts w:ascii="Arial" w:hAnsi="Arial" w:cs="Arial"/>
          <w:sz w:val="20"/>
          <w:szCs w:val="20"/>
          <w:shd w:val="clear" w:color="auto" w:fill="FFFFFF"/>
        </w:rPr>
        <w:t xml:space="preserve">En especial los </w:t>
      </w:r>
      <w:r w:rsidR="00E80CA0" w:rsidRPr="0068649A">
        <w:rPr>
          <w:rFonts w:ascii="Arial" w:hAnsi="Arial" w:cs="Arial"/>
          <w:sz w:val="20"/>
          <w:szCs w:val="20"/>
          <w:shd w:val="clear" w:color="auto" w:fill="FFFFFF"/>
        </w:rPr>
        <w:t xml:space="preserve">artículos 209 y 269 </w:t>
      </w:r>
      <w:r w:rsidR="00C5461B" w:rsidRPr="0068649A">
        <w:rPr>
          <w:rFonts w:ascii="Arial" w:hAnsi="Arial" w:cs="Arial"/>
          <w:sz w:val="20"/>
          <w:szCs w:val="20"/>
          <w:shd w:val="clear" w:color="auto" w:fill="FFFFFF"/>
        </w:rPr>
        <w:t xml:space="preserve">donde se </w:t>
      </w:r>
      <w:r w:rsidR="00E80CA0" w:rsidRPr="0068649A">
        <w:rPr>
          <w:rFonts w:ascii="Arial" w:hAnsi="Arial" w:cs="Arial"/>
          <w:sz w:val="20"/>
          <w:szCs w:val="20"/>
          <w:shd w:val="clear" w:color="auto" w:fill="FFFFFF"/>
        </w:rPr>
        <w:t>establece que la administración pública deberá ejercerse bajo los principios de igualdad, moralidad, eficacia, economía, celeridad, imparcialidad y publicidad, estableciendo para ellos en todas las entidades estatales la obligatoriedad de diseñar y aplicar según la naturaleza de sus funciones, métodos y procedimientos de control interno, así como el diseño y organización e sistemas de evaluación de gestión y resultados de la administración pública.</w:t>
      </w:r>
    </w:p>
    <w:p w:rsidR="00C66EDD" w:rsidRPr="0068649A" w:rsidRDefault="00C66EDD" w:rsidP="00C66EDD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:rsidR="005D2A3D" w:rsidRPr="0068649A" w:rsidRDefault="004F319A" w:rsidP="00E17FBD">
      <w:pPr>
        <w:pStyle w:val="pa2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68649A">
        <w:rPr>
          <w:rFonts w:ascii="Arial" w:hAnsi="Arial" w:cs="Arial"/>
          <w:b/>
          <w:sz w:val="20"/>
          <w:szCs w:val="20"/>
        </w:rPr>
        <w:t>Decreto 4183 de 2011</w:t>
      </w:r>
      <w:r w:rsidRPr="0068649A">
        <w:rPr>
          <w:rFonts w:ascii="Arial" w:hAnsi="Arial" w:cs="Arial"/>
          <w:sz w:val="20"/>
          <w:szCs w:val="20"/>
        </w:rPr>
        <w:t xml:space="preserve"> “Por el cual se transforma al Instituto Colombiano del Deporte-COLDEPORTES-, establecimiento público del orden nacional en el Departamento Administrativo del Deporte, la Recreación, la Actividad Física y el Aprovechamien</w:t>
      </w:r>
      <w:r w:rsidR="007E06CE" w:rsidRPr="0068649A">
        <w:rPr>
          <w:rFonts w:ascii="Arial" w:hAnsi="Arial" w:cs="Arial"/>
          <w:sz w:val="20"/>
          <w:szCs w:val="20"/>
        </w:rPr>
        <w:t xml:space="preserve">to del Tiempo Libre COLDEPORTES </w:t>
      </w:r>
      <w:r w:rsidRPr="0068649A">
        <w:rPr>
          <w:rFonts w:ascii="Arial" w:hAnsi="Arial" w:cs="Arial"/>
          <w:sz w:val="20"/>
          <w:szCs w:val="20"/>
        </w:rPr>
        <w:t>y se determinan su objetivo, estructura y funciones”</w:t>
      </w:r>
      <w:r w:rsidR="005E0A76" w:rsidRPr="0068649A">
        <w:rPr>
          <w:rFonts w:ascii="Arial" w:hAnsi="Arial" w:cs="Arial"/>
          <w:sz w:val="20"/>
          <w:szCs w:val="20"/>
        </w:rPr>
        <w:t>.</w:t>
      </w:r>
    </w:p>
    <w:p w:rsidR="005E0A76" w:rsidRPr="0068649A" w:rsidRDefault="005E0A76" w:rsidP="005E0A76">
      <w:pPr>
        <w:pStyle w:val="Prrafodelista"/>
        <w:rPr>
          <w:rFonts w:ascii="Arial" w:hAnsi="Arial" w:cs="Arial"/>
          <w:b/>
          <w:bCs/>
          <w:sz w:val="20"/>
          <w:szCs w:val="20"/>
        </w:rPr>
      </w:pPr>
    </w:p>
    <w:p w:rsidR="005E0A76" w:rsidRPr="0068649A" w:rsidRDefault="0008230C" w:rsidP="00E17FBD">
      <w:pPr>
        <w:pStyle w:val="pa2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68649A">
        <w:rPr>
          <w:rFonts w:ascii="Arial" w:eastAsiaTheme="minorEastAsia" w:hAnsi="Arial" w:cs="Arial"/>
          <w:b/>
          <w:bCs/>
          <w:color w:val="000000" w:themeColor="dark1"/>
          <w:kern w:val="24"/>
          <w:sz w:val="20"/>
          <w:szCs w:val="20"/>
        </w:rPr>
        <w:t>Decreto</w:t>
      </w:r>
      <w:r w:rsidR="005E0A76" w:rsidRPr="0068649A">
        <w:rPr>
          <w:rFonts w:ascii="Arial" w:eastAsiaTheme="minorEastAsia" w:hAnsi="Arial" w:cs="Arial"/>
          <w:b/>
          <w:bCs/>
          <w:color w:val="000000" w:themeColor="dark1"/>
          <w:kern w:val="24"/>
          <w:sz w:val="20"/>
          <w:szCs w:val="20"/>
        </w:rPr>
        <w:t xml:space="preserve"> 4965 DE 2011  </w:t>
      </w:r>
      <w:r w:rsidR="005E0A76" w:rsidRPr="0068649A">
        <w:rPr>
          <w:rFonts w:ascii="Arial" w:eastAsiaTheme="minorEastAsia" w:hAnsi="Arial" w:cs="Arial"/>
          <w:color w:val="000000" w:themeColor="dark1"/>
          <w:kern w:val="24"/>
          <w:sz w:val="20"/>
          <w:szCs w:val="20"/>
        </w:rPr>
        <w:t>(diciembre 30)  por el cual se establece la planta de personal del Departamento  Administrativo del Deporte, la Recreación, la Actividad Física y el Aprovechamiento del Tiempo Libre –COLDEPORTES.</w:t>
      </w:r>
    </w:p>
    <w:p w:rsidR="00697EFF" w:rsidRPr="0068649A" w:rsidRDefault="00697EFF" w:rsidP="00697EFF">
      <w:pPr>
        <w:pStyle w:val="Prrafodelista"/>
        <w:rPr>
          <w:rFonts w:ascii="Arial" w:hAnsi="Arial" w:cs="Arial"/>
          <w:b/>
          <w:bCs/>
          <w:sz w:val="20"/>
          <w:szCs w:val="20"/>
        </w:rPr>
      </w:pPr>
    </w:p>
    <w:p w:rsidR="00697EFF" w:rsidRPr="0068649A" w:rsidRDefault="00697EFF" w:rsidP="00697EFF">
      <w:pPr>
        <w:pStyle w:val="pa2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68649A">
        <w:rPr>
          <w:rFonts w:ascii="Arial" w:eastAsiaTheme="minorEastAsia" w:hAnsi="Arial" w:cs="Arial"/>
          <w:b/>
          <w:sz w:val="20"/>
          <w:szCs w:val="20"/>
          <w:lang w:eastAsia="es-ES"/>
        </w:rPr>
        <w:t>Decreto 1083 de 2015</w:t>
      </w:r>
      <w:r w:rsidRPr="0068649A">
        <w:rPr>
          <w:rFonts w:ascii="Arial" w:eastAsiaTheme="minorEastAsia" w:hAnsi="Arial" w:cs="Arial"/>
          <w:sz w:val="20"/>
          <w:szCs w:val="20"/>
          <w:lang w:eastAsia="es-ES"/>
        </w:rPr>
        <w:t>, Reglamentaria Único del Sector de la Función Pública</w:t>
      </w:r>
      <w:r w:rsidR="00676D42" w:rsidRPr="0068649A">
        <w:rPr>
          <w:rFonts w:ascii="Arial" w:eastAsiaTheme="minorEastAsia" w:hAnsi="Arial" w:cs="Arial"/>
          <w:sz w:val="20"/>
          <w:szCs w:val="20"/>
          <w:lang w:eastAsia="es-ES"/>
        </w:rPr>
        <w:t>.</w:t>
      </w:r>
    </w:p>
    <w:p w:rsidR="00697EFF" w:rsidRPr="0068649A" w:rsidRDefault="00697EFF" w:rsidP="00697EFF">
      <w:pPr>
        <w:pStyle w:val="Prrafodelista"/>
        <w:rPr>
          <w:rFonts w:ascii="Arial" w:hAnsi="Arial" w:cs="Arial"/>
          <w:b/>
          <w:bCs/>
          <w:sz w:val="20"/>
          <w:szCs w:val="20"/>
        </w:rPr>
      </w:pPr>
    </w:p>
    <w:p w:rsidR="00697EFF" w:rsidRPr="0068649A" w:rsidRDefault="00697EFF" w:rsidP="00E17FBD">
      <w:pPr>
        <w:pStyle w:val="pa2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0"/>
          <w:szCs w:val="20"/>
        </w:rPr>
      </w:pPr>
      <w:r w:rsidRPr="0068649A">
        <w:rPr>
          <w:rFonts w:ascii="Arial" w:hAnsi="Arial" w:cs="Arial"/>
          <w:b/>
          <w:bCs/>
          <w:sz w:val="20"/>
          <w:szCs w:val="20"/>
        </w:rPr>
        <w:t xml:space="preserve">Decreto 648 de 2017, </w:t>
      </w:r>
      <w:r w:rsidRPr="0068649A">
        <w:rPr>
          <w:rFonts w:ascii="Arial" w:hAnsi="Arial" w:cs="Arial"/>
          <w:bCs/>
          <w:sz w:val="20"/>
          <w:szCs w:val="20"/>
        </w:rPr>
        <w:t xml:space="preserve">por el cual se modifica el </w:t>
      </w:r>
      <w:proofErr w:type="spellStart"/>
      <w:r w:rsidRPr="0068649A">
        <w:rPr>
          <w:rFonts w:ascii="Arial" w:hAnsi="Arial" w:cs="Arial"/>
          <w:bCs/>
          <w:sz w:val="20"/>
          <w:szCs w:val="20"/>
        </w:rPr>
        <w:t>Decreo</w:t>
      </w:r>
      <w:proofErr w:type="spellEnd"/>
      <w:r w:rsidRPr="0068649A">
        <w:rPr>
          <w:rFonts w:ascii="Arial" w:hAnsi="Arial" w:cs="Arial"/>
          <w:bCs/>
          <w:sz w:val="20"/>
          <w:szCs w:val="20"/>
        </w:rPr>
        <w:t xml:space="preserve"> 1083 de 2015</w:t>
      </w:r>
      <w:r w:rsidR="00676D42" w:rsidRPr="0068649A">
        <w:rPr>
          <w:rFonts w:ascii="Arial" w:hAnsi="Arial" w:cs="Arial"/>
          <w:bCs/>
          <w:sz w:val="20"/>
          <w:szCs w:val="20"/>
        </w:rPr>
        <w:t>.</w:t>
      </w:r>
    </w:p>
    <w:p w:rsidR="0008230C" w:rsidRPr="0068649A" w:rsidRDefault="0008230C" w:rsidP="0008230C">
      <w:pPr>
        <w:pStyle w:val="Prrafodelista"/>
        <w:rPr>
          <w:rFonts w:ascii="Arial" w:hAnsi="Arial" w:cs="Arial"/>
          <w:bCs/>
          <w:sz w:val="20"/>
          <w:szCs w:val="20"/>
        </w:rPr>
      </w:pPr>
    </w:p>
    <w:p w:rsidR="0008230C" w:rsidRPr="0068649A" w:rsidRDefault="0008230C" w:rsidP="0008230C">
      <w:pPr>
        <w:pStyle w:val="Prrafodelista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i/>
          <w:color w:val="000000"/>
          <w:sz w:val="20"/>
          <w:szCs w:val="20"/>
          <w:lang w:val="es-CO"/>
        </w:rPr>
      </w:pPr>
      <w:r w:rsidRPr="0068649A">
        <w:rPr>
          <w:rFonts w:ascii="Arial" w:hAnsi="Arial" w:cs="Arial"/>
          <w:b/>
          <w:color w:val="000000"/>
          <w:sz w:val="20"/>
          <w:szCs w:val="20"/>
          <w:lang w:val="es-CO"/>
        </w:rPr>
        <w:t>Decreto 815 de 2018</w:t>
      </w:r>
      <w:r w:rsidRPr="0068649A">
        <w:rPr>
          <w:rFonts w:ascii="Arial" w:hAnsi="Arial" w:cs="Arial"/>
          <w:color w:val="000000"/>
          <w:sz w:val="20"/>
          <w:szCs w:val="20"/>
          <w:lang w:val="es-CO"/>
        </w:rPr>
        <w:t xml:space="preserve">, Por el cual se modifica el Decreto 1 083 de 2015, </w:t>
      </w:r>
      <w:r w:rsidRPr="0068649A">
        <w:rPr>
          <w:rFonts w:ascii="Arial" w:hAnsi="Arial" w:cs="Arial"/>
          <w:i/>
          <w:color w:val="000000"/>
          <w:sz w:val="20"/>
          <w:szCs w:val="20"/>
          <w:lang w:val="es-CO"/>
        </w:rPr>
        <w:t xml:space="preserve">Único Reglamentario del Sector de Función Pública, en lo relacionado con las competencias laborales generales para los empleos públicos de los distintos niveles jerárquicos </w:t>
      </w:r>
    </w:p>
    <w:p w:rsidR="005E0A76" w:rsidRPr="0068649A" w:rsidRDefault="005E0A76" w:rsidP="005E0A76">
      <w:pPr>
        <w:pStyle w:val="Prrafodelista"/>
        <w:rPr>
          <w:rFonts w:ascii="Arial" w:hAnsi="Arial" w:cs="Arial"/>
          <w:b/>
          <w:bCs/>
          <w:sz w:val="20"/>
          <w:szCs w:val="20"/>
        </w:rPr>
      </w:pPr>
    </w:p>
    <w:p w:rsidR="005E0A76" w:rsidRPr="0068649A" w:rsidRDefault="005E0A76" w:rsidP="00E17FBD">
      <w:pPr>
        <w:pStyle w:val="pa20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  <w:r w:rsidRPr="0068649A">
        <w:rPr>
          <w:rFonts w:ascii="Arial" w:eastAsiaTheme="minorEastAsia" w:hAnsi="Arial" w:cs="Arial"/>
          <w:b/>
          <w:bCs/>
          <w:color w:val="000000" w:themeColor="dark1"/>
          <w:kern w:val="24"/>
          <w:sz w:val="20"/>
          <w:szCs w:val="20"/>
        </w:rPr>
        <w:t xml:space="preserve">Ley 909 de </w:t>
      </w:r>
      <w:r w:rsidRPr="0068649A">
        <w:rPr>
          <w:rFonts w:ascii="Arial" w:eastAsiaTheme="minorEastAsia" w:hAnsi="Arial" w:cs="Arial"/>
          <w:b/>
          <w:bCs/>
          <w:i/>
          <w:iCs/>
          <w:color w:val="000000" w:themeColor="dark1"/>
          <w:kern w:val="24"/>
          <w:sz w:val="20"/>
          <w:szCs w:val="20"/>
        </w:rPr>
        <w:t>2004</w:t>
      </w:r>
      <w:r w:rsidRPr="0068649A">
        <w:rPr>
          <w:rFonts w:ascii="Arial" w:eastAsiaTheme="minorEastAsia" w:hAnsi="Arial" w:cs="Arial"/>
          <w:i/>
          <w:iCs/>
          <w:color w:val="000000" w:themeColor="dark1"/>
          <w:kern w:val="24"/>
          <w:sz w:val="20"/>
          <w:szCs w:val="20"/>
        </w:rPr>
        <w:t xml:space="preserve"> “Por la cual se expiden normas que regulan el empleo público, la </w:t>
      </w:r>
      <w:r w:rsidR="00697EFF" w:rsidRPr="0068649A">
        <w:rPr>
          <w:rFonts w:ascii="Arial" w:eastAsiaTheme="minorEastAsia" w:hAnsi="Arial" w:cs="Arial"/>
          <w:i/>
          <w:iCs/>
          <w:color w:val="000000" w:themeColor="dark1"/>
          <w:kern w:val="24"/>
          <w:sz w:val="20"/>
          <w:szCs w:val="20"/>
        </w:rPr>
        <w:t xml:space="preserve"> Carrera Administrativa, </w:t>
      </w:r>
      <w:r w:rsidRPr="0068649A">
        <w:rPr>
          <w:rFonts w:ascii="Arial" w:eastAsiaTheme="minorEastAsia" w:hAnsi="Arial" w:cs="Arial"/>
          <w:i/>
          <w:iCs/>
          <w:color w:val="000000" w:themeColor="dark1"/>
          <w:kern w:val="24"/>
          <w:sz w:val="20"/>
          <w:szCs w:val="20"/>
        </w:rPr>
        <w:t>gerencia pública y se dictan otras disposiciones.”</w:t>
      </w:r>
      <w:r w:rsidRPr="0068649A">
        <w:rPr>
          <w:rFonts w:ascii="Arial" w:eastAsiaTheme="minorEastAsia" w:hAnsi="Arial" w:cs="Arial"/>
          <w:color w:val="000000" w:themeColor="dark1"/>
          <w:kern w:val="24"/>
          <w:sz w:val="20"/>
          <w:szCs w:val="20"/>
        </w:rPr>
        <w:br/>
      </w:r>
    </w:p>
    <w:p w:rsidR="005E0A76" w:rsidRPr="00697EFF" w:rsidRDefault="005E0A76" w:rsidP="005E0A76">
      <w:pPr>
        <w:pStyle w:val="pa20"/>
        <w:numPr>
          <w:ilvl w:val="0"/>
          <w:numId w:val="6"/>
        </w:numPr>
        <w:shd w:val="clear" w:color="auto" w:fill="FFFFFF"/>
        <w:jc w:val="both"/>
        <w:rPr>
          <w:rFonts w:ascii="Arial" w:hAnsi="Arial" w:cs="Arial"/>
          <w:bCs/>
          <w:sz w:val="20"/>
          <w:szCs w:val="20"/>
        </w:rPr>
      </w:pPr>
      <w:r w:rsidRPr="00697EFF">
        <w:rPr>
          <w:rFonts w:ascii="Arial" w:hAnsi="Arial" w:cs="Arial"/>
          <w:b/>
          <w:bCs/>
          <w:sz w:val="20"/>
          <w:szCs w:val="20"/>
        </w:rPr>
        <w:t>R</w:t>
      </w:r>
      <w:r w:rsidR="0008230C" w:rsidRPr="0008230C">
        <w:rPr>
          <w:rFonts w:ascii="Arial" w:hAnsi="Arial" w:cs="Arial"/>
          <w:b/>
          <w:bCs/>
          <w:sz w:val="18"/>
          <w:szCs w:val="20"/>
        </w:rPr>
        <w:t>esolución</w:t>
      </w:r>
      <w:r w:rsidRPr="00697EFF">
        <w:rPr>
          <w:rFonts w:ascii="Arial" w:hAnsi="Arial" w:cs="Arial"/>
          <w:b/>
          <w:bCs/>
          <w:sz w:val="20"/>
          <w:szCs w:val="20"/>
        </w:rPr>
        <w:t xml:space="preserve"> 00475 de 2015 </w:t>
      </w:r>
      <w:r w:rsidRPr="00697EFF">
        <w:rPr>
          <w:rFonts w:ascii="Arial" w:hAnsi="Arial" w:cs="Arial"/>
          <w:bCs/>
          <w:sz w:val="20"/>
          <w:szCs w:val="20"/>
        </w:rPr>
        <w:t>Manual de específicos de funciones y competencias laborales  y su correspondientes modificaciones.</w:t>
      </w:r>
    </w:p>
    <w:p w:rsidR="004F319A" w:rsidRPr="0068649A" w:rsidRDefault="004F319A" w:rsidP="003A1824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b/>
          <w:sz w:val="22"/>
          <w:szCs w:val="22"/>
        </w:rPr>
        <w:lastRenderedPageBreak/>
        <w:t>Guía metodológica (2011)</w:t>
      </w:r>
      <w:r w:rsidRPr="0068649A">
        <w:rPr>
          <w:rFonts w:ascii="Arial" w:hAnsi="Arial" w:cs="Arial"/>
          <w:sz w:val="22"/>
          <w:szCs w:val="22"/>
        </w:rPr>
        <w:t xml:space="preserve">  para la caracterización de ciudadanos, usuarios y grupos de interés, Departamento Nacional de Planeación.</w:t>
      </w:r>
    </w:p>
    <w:p w:rsidR="004F319A" w:rsidRPr="0068649A" w:rsidRDefault="004F319A" w:rsidP="004F319A">
      <w:pPr>
        <w:pStyle w:val="pa2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</w:p>
    <w:p w:rsidR="004F319A" w:rsidRPr="0068649A" w:rsidRDefault="004F319A" w:rsidP="003A1824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b/>
          <w:sz w:val="22"/>
          <w:szCs w:val="22"/>
        </w:rPr>
        <w:t>Decreto 2641 de 2012</w:t>
      </w:r>
      <w:r w:rsidRPr="0068649A">
        <w:rPr>
          <w:rFonts w:ascii="Arial" w:hAnsi="Arial" w:cs="Arial"/>
          <w:sz w:val="22"/>
          <w:szCs w:val="22"/>
        </w:rPr>
        <w:t xml:space="preserve"> “Por el cual se reglamentan los artículos 73 y 76 de la Ley 1474 de 2011”. Este decreto incluye un componente sobre la prestación del servicio y estrategias que permiten la mejora continua de los mismos, basados en el ejercicio de caracterización,  Manual de Implementación de la Estrategia de Gobierno en Línea.</w:t>
      </w:r>
    </w:p>
    <w:p w:rsidR="00454040" w:rsidRPr="0068649A" w:rsidRDefault="00454040" w:rsidP="00454040">
      <w:pPr>
        <w:rPr>
          <w:rFonts w:ascii="Arial" w:hAnsi="Arial" w:cs="Arial"/>
          <w:b/>
          <w:sz w:val="22"/>
          <w:szCs w:val="22"/>
        </w:rPr>
      </w:pPr>
    </w:p>
    <w:p w:rsidR="00B23874" w:rsidRPr="0068649A" w:rsidRDefault="00454040" w:rsidP="003A1824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b/>
          <w:sz w:val="22"/>
          <w:szCs w:val="22"/>
        </w:rPr>
        <w:t>Decreto 2482 de 2012:</w:t>
      </w:r>
      <w:r w:rsidRPr="0068649A">
        <w:rPr>
          <w:rFonts w:ascii="Arial" w:hAnsi="Arial" w:cs="Arial"/>
          <w:sz w:val="22"/>
          <w:szCs w:val="22"/>
        </w:rPr>
        <w:t xml:space="preserve"> Lineamientos generales para la integración de la planeación y la gestión</w:t>
      </w:r>
    </w:p>
    <w:p w:rsidR="00454040" w:rsidRPr="0068649A" w:rsidRDefault="00454040" w:rsidP="00454040">
      <w:pPr>
        <w:rPr>
          <w:rFonts w:ascii="Arial" w:hAnsi="Arial" w:cs="Arial"/>
          <w:b/>
          <w:sz w:val="22"/>
          <w:szCs w:val="22"/>
        </w:rPr>
      </w:pPr>
    </w:p>
    <w:p w:rsidR="00454040" w:rsidRPr="0068649A" w:rsidRDefault="00454040" w:rsidP="003A1824">
      <w:pPr>
        <w:pStyle w:val="Prrafodelist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b/>
          <w:sz w:val="22"/>
          <w:szCs w:val="22"/>
        </w:rPr>
        <w:t xml:space="preserve">Ley 1712 de 2014: </w:t>
      </w:r>
      <w:r w:rsidRPr="0068649A">
        <w:rPr>
          <w:rFonts w:ascii="Arial" w:hAnsi="Arial" w:cs="Arial"/>
          <w:sz w:val="22"/>
          <w:szCs w:val="22"/>
        </w:rPr>
        <w:t>Ley de transparencia y derecho al acceso de la información</w:t>
      </w:r>
    </w:p>
    <w:p w:rsidR="00705FF1" w:rsidRPr="0068649A" w:rsidRDefault="00705FF1" w:rsidP="00454040">
      <w:pPr>
        <w:jc w:val="both"/>
        <w:rPr>
          <w:rFonts w:ascii="Arial" w:hAnsi="Arial" w:cs="Arial"/>
          <w:sz w:val="22"/>
          <w:szCs w:val="22"/>
          <w:highlight w:val="yellow"/>
        </w:rPr>
      </w:pPr>
    </w:p>
    <w:p w:rsidR="00C5461B" w:rsidRPr="0068649A" w:rsidRDefault="00C5461B" w:rsidP="004F319A">
      <w:pPr>
        <w:pStyle w:val="pa2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  <w:shd w:val="clear" w:color="auto" w:fill="FFFFFF"/>
        </w:rPr>
      </w:pPr>
    </w:p>
    <w:p w:rsidR="0066215C" w:rsidRPr="0068649A" w:rsidRDefault="0066215C" w:rsidP="0066215C">
      <w:pPr>
        <w:jc w:val="both"/>
        <w:rPr>
          <w:rFonts w:ascii="Arial" w:hAnsi="Arial" w:cs="Arial"/>
          <w:sz w:val="22"/>
          <w:szCs w:val="22"/>
          <w:lang w:val="es-CO"/>
        </w:rPr>
      </w:pPr>
    </w:p>
    <w:p w:rsidR="0066215C" w:rsidRPr="0068649A" w:rsidRDefault="0066215C" w:rsidP="0066215C">
      <w:pPr>
        <w:ind w:left="284" w:hanging="284"/>
        <w:jc w:val="both"/>
        <w:rPr>
          <w:rStyle w:val="Ttulodellibro"/>
          <w:rFonts w:ascii="Arial" w:hAnsi="Arial" w:cs="Arial"/>
          <w:sz w:val="22"/>
          <w:szCs w:val="22"/>
          <w:lang w:val="es-CO"/>
        </w:rPr>
      </w:pPr>
      <w:r w:rsidRPr="0068649A">
        <w:rPr>
          <w:rStyle w:val="Ttulodellibro"/>
          <w:rFonts w:ascii="Arial" w:hAnsi="Arial" w:cs="Arial"/>
          <w:sz w:val="22"/>
          <w:szCs w:val="22"/>
          <w:lang w:val="es-CO"/>
        </w:rPr>
        <w:t xml:space="preserve">   OBJETIVO GENERAL  CARACTERIZACION</w:t>
      </w:r>
    </w:p>
    <w:p w:rsidR="00B95AD7" w:rsidRPr="0068649A" w:rsidRDefault="00B95AD7" w:rsidP="00914C74">
      <w:pPr>
        <w:pStyle w:val="Prrafodelista"/>
        <w:spacing w:before="120"/>
        <w:ind w:left="709"/>
        <w:jc w:val="both"/>
        <w:rPr>
          <w:rStyle w:val="nfasis"/>
          <w:rFonts w:ascii="Arial" w:hAnsi="Arial" w:cs="Arial"/>
          <w:i w:val="0"/>
          <w:sz w:val="22"/>
          <w:szCs w:val="22"/>
        </w:rPr>
      </w:pPr>
      <w:r w:rsidRPr="0068649A">
        <w:rPr>
          <w:rStyle w:val="nfasis"/>
          <w:rFonts w:ascii="Arial" w:hAnsi="Arial" w:cs="Arial"/>
          <w:i w:val="0"/>
          <w:sz w:val="22"/>
          <w:szCs w:val="22"/>
        </w:rPr>
        <w:t xml:space="preserve">Identificar  las características de la población usuaria que interactúa con el GIT/TH  y  sus grupos de interés, que permitan  definir segmentos de atención, </w:t>
      </w:r>
      <w:proofErr w:type="spellStart"/>
      <w:r w:rsidRPr="0068649A">
        <w:rPr>
          <w:rStyle w:val="nfasis"/>
          <w:rFonts w:ascii="Arial" w:hAnsi="Arial" w:cs="Arial"/>
          <w:i w:val="0"/>
          <w:sz w:val="22"/>
          <w:szCs w:val="22"/>
        </w:rPr>
        <w:t>unificacon</w:t>
      </w:r>
      <w:proofErr w:type="spellEnd"/>
      <w:r w:rsidRPr="0068649A">
        <w:rPr>
          <w:rStyle w:val="nfasis"/>
          <w:rFonts w:ascii="Arial" w:hAnsi="Arial" w:cs="Arial"/>
          <w:i w:val="0"/>
          <w:sz w:val="22"/>
          <w:szCs w:val="22"/>
        </w:rPr>
        <w:t xml:space="preserve">  de  canales </w:t>
      </w:r>
      <w:r w:rsidR="00916439" w:rsidRPr="0068649A">
        <w:rPr>
          <w:rStyle w:val="nfasis"/>
          <w:rFonts w:ascii="Arial" w:hAnsi="Arial" w:cs="Arial"/>
          <w:i w:val="0"/>
          <w:sz w:val="22"/>
          <w:szCs w:val="22"/>
        </w:rPr>
        <w:t xml:space="preserve">de comunicación </w:t>
      </w:r>
      <w:r w:rsidRPr="0068649A">
        <w:rPr>
          <w:rStyle w:val="nfasis"/>
          <w:rFonts w:ascii="Arial" w:hAnsi="Arial" w:cs="Arial"/>
          <w:i w:val="0"/>
          <w:sz w:val="22"/>
          <w:szCs w:val="22"/>
        </w:rPr>
        <w:t>y niveles de servicio, con el fin de lograr una gestión más efectiva y oportuna en la prestación del  servicios.</w:t>
      </w:r>
    </w:p>
    <w:p w:rsidR="00B95AD7" w:rsidRPr="0068649A" w:rsidRDefault="00B95AD7" w:rsidP="00B95AD7">
      <w:pPr>
        <w:pStyle w:val="Prrafodelista"/>
        <w:spacing w:before="120"/>
        <w:ind w:left="1072"/>
        <w:jc w:val="both"/>
        <w:rPr>
          <w:rStyle w:val="nfasis"/>
          <w:rFonts w:ascii="Arial" w:hAnsi="Arial" w:cs="Arial"/>
          <w:i w:val="0"/>
          <w:sz w:val="22"/>
          <w:szCs w:val="22"/>
        </w:rPr>
      </w:pPr>
    </w:p>
    <w:p w:rsidR="0066215C" w:rsidRPr="0068649A" w:rsidRDefault="0066215C" w:rsidP="0066215C">
      <w:pPr>
        <w:spacing w:before="120"/>
        <w:ind w:left="284" w:hanging="284"/>
        <w:jc w:val="both"/>
        <w:rPr>
          <w:rStyle w:val="nfasis"/>
          <w:rFonts w:ascii="Arial" w:hAnsi="Arial" w:cs="Arial"/>
          <w:b/>
          <w:i w:val="0"/>
          <w:sz w:val="22"/>
          <w:szCs w:val="22"/>
        </w:rPr>
      </w:pPr>
      <w:r w:rsidRPr="0068649A">
        <w:rPr>
          <w:rStyle w:val="nfasis"/>
          <w:rFonts w:ascii="Arial" w:hAnsi="Arial" w:cs="Arial"/>
          <w:b/>
          <w:i w:val="0"/>
          <w:sz w:val="22"/>
          <w:szCs w:val="22"/>
        </w:rPr>
        <w:t xml:space="preserve">   OBJETIVOS ESPECIFICOS</w:t>
      </w:r>
    </w:p>
    <w:p w:rsidR="00916439" w:rsidRPr="0068649A" w:rsidRDefault="00916439" w:rsidP="0066215C">
      <w:pPr>
        <w:spacing w:before="120"/>
        <w:ind w:left="284" w:hanging="284"/>
        <w:jc w:val="both"/>
        <w:rPr>
          <w:rStyle w:val="nfasis"/>
          <w:rFonts w:ascii="Arial" w:hAnsi="Arial" w:cs="Arial"/>
          <w:b/>
          <w:i w:val="0"/>
          <w:sz w:val="22"/>
          <w:szCs w:val="22"/>
        </w:rPr>
      </w:pPr>
    </w:p>
    <w:p w:rsidR="00916439" w:rsidRPr="0068649A" w:rsidRDefault="00914C74" w:rsidP="00916439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b/>
          <w:bCs/>
          <w:smallCaps/>
          <w:spacing w:val="5"/>
          <w:sz w:val="22"/>
          <w:szCs w:val="22"/>
          <w:lang w:val="es-CO"/>
        </w:rPr>
      </w:pPr>
      <w:r w:rsidRPr="0068649A">
        <w:rPr>
          <w:rFonts w:ascii="Arial" w:hAnsi="Arial" w:cs="Arial"/>
          <w:sz w:val="22"/>
          <w:szCs w:val="22"/>
        </w:rPr>
        <w:t xml:space="preserve">Identificar y puntualizar a los grupos de interés que hacen uso de los servicios del GIT/TH en COLDEPORTES. </w:t>
      </w:r>
      <w:r w:rsidR="00916439" w:rsidRPr="0068649A">
        <w:rPr>
          <w:rFonts w:ascii="Arial" w:hAnsi="Arial" w:cs="Arial"/>
          <w:color w:val="232323"/>
          <w:sz w:val="22"/>
          <w:szCs w:val="22"/>
          <w:shd w:val="clear" w:color="auto" w:fill="FFFFFF"/>
        </w:rPr>
        <w:t>con el fin de informarles y hacerles partícipes de las políticas de Gestión del Talento Humano.</w:t>
      </w:r>
    </w:p>
    <w:p w:rsidR="00916439" w:rsidRPr="0068649A" w:rsidRDefault="00916439" w:rsidP="00916439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b/>
          <w:bCs/>
          <w:smallCaps/>
          <w:spacing w:val="5"/>
          <w:sz w:val="22"/>
          <w:szCs w:val="22"/>
          <w:lang w:val="es-CO"/>
        </w:rPr>
      </w:pPr>
      <w:r w:rsidRPr="0068649A">
        <w:rPr>
          <w:rFonts w:ascii="Arial" w:hAnsi="Arial" w:cs="Arial"/>
          <w:color w:val="232323"/>
          <w:sz w:val="22"/>
          <w:szCs w:val="22"/>
          <w:shd w:val="clear" w:color="auto" w:fill="FFFFFF"/>
        </w:rPr>
        <w:t xml:space="preserve">Obtener y analizar la información de las personas naturales y jurídicas que desarrollan cualquier tipo de actividad </w:t>
      </w:r>
      <w:r w:rsidR="00E0277C" w:rsidRPr="0068649A">
        <w:rPr>
          <w:rFonts w:ascii="Arial" w:hAnsi="Arial" w:cs="Arial"/>
          <w:color w:val="232323"/>
          <w:sz w:val="22"/>
          <w:szCs w:val="22"/>
          <w:shd w:val="clear" w:color="auto" w:fill="FFFFFF"/>
        </w:rPr>
        <w:t>en la Entidad</w:t>
      </w:r>
      <w:r w:rsidRPr="0068649A">
        <w:rPr>
          <w:rFonts w:ascii="Arial" w:hAnsi="Arial" w:cs="Arial"/>
          <w:color w:val="232323"/>
          <w:sz w:val="22"/>
          <w:szCs w:val="22"/>
          <w:shd w:val="clear" w:color="auto" w:fill="FFFFFF"/>
        </w:rPr>
        <w:t xml:space="preserve"> que permita a la administración, implementar diversos medios de comunicación eficientes y eficaces</w:t>
      </w:r>
    </w:p>
    <w:p w:rsidR="00914C74" w:rsidRPr="0068649A" w:rsidRDefault="00914C74" w:rsidP="00916439">
      <w:pPr>
        <w:pStyle w:val="Prrafodelista"/>
        <w:numPr>
          <w:ilvl w:val="0"/>
          <w:numId w:val="16"/>
        </w:numPr>
        <w:jc w:val="both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t xml:space="preserve">Especificar  los lineamientos para la caracterización, segmentación de usuarios y </w:t>
      </w:r>
      <w:r w:rsidR="00916439" w:rsidRPr="0068649A">
        <w:rPr>
          <w:rFonts w:ascii="Arial" w:hAnsi="Arial" w:cs="Arial"/>
          <w:sz w:val="22"/>
          <w:szCs w:val="22"/>
        </w:rPr>
        <w:t xml:space="preserve">variables identificadas que contribuya </w:t>
      </w:r>
      <w:proofErr w:type="spellStart"/>
      <w:proofErr w:type="gramStart"/>
      <w:r w:rsidR="00916439" w:rsidRPr="0068649A">
        <w:rPr>
          <w:rFonts w:ascii="Arial" w:hAnsi="Arial" w:cs="Arial"/>
          <w:sz w:val="22"/>
          <w:szCs w:val="22"/>
        </w:rPr>
        <w:t>la</w:t>
      </w:r>
      <w:proofErr w:type="spellEnd"/>
      <w:proofErr w:type="gramEnd"/>
      <w:r w:rsidR="00916439" w:rsidRPr="0068649A">
        <w:rPr>
          <w:rFonts w:ascii="Arial" w:hAnsi="Arial" w:cs="Arial"/>
          <w:sz w:val="22"/>
          <w:szCs w:val="22"/>
        </w:rPr>
        <w:t xml:space="preserve"> mejoramiento de la caracterización.</w:t>
      </w:r>
    </w:p>
    <w:p w:rsidR="00C23BDD" w:rsidRPr="0068649A" w:rsidRDefault="00C23BDD" w:rsidP="00C23BDD">
      <w:pPr>
        <w:pStyle w:val="Prrafodelista"/>
        <w:jc w:val="both"/>
        <w:rPr>
          <w:rFonts w:ascii="Arial" w:hAnsi="Arial" w:cs="Arial"/>
          <w:sz w:val="22"/>
          <w:szCs w:val="22"/>
        </w:rPr>
      </w:pPr>
    </w:p>
    <w:p w:rsidR="0066215C" w:rsidRPr="0068649A" w:rsidRDefault="0066215C" w:rsidP="0066215C">
      <w:pPr>
        <w:spacing w:before="120"/>
        <w:rPr>
          <w:rFonts w:ascii="Arial" w:hAnsi="Arial" w:cs="Arial"/>
          <w:b/>
          <w:sz w:val="22"/>
          <w:szCs w:val="22"/>
        </w:rPr>
      </w:pPr>
      <w:r w:rsidRPr="0068649A">
        <w:rPr>
          <w:rFonts w:ascii="Arial" w:hAnsi="Arial" w:cs="Arial"/>
          <w:b/>
          <w:sz w:val="22"/>
          <w:szCs w:val="22"/>
        </w:rPr>
        <w:t xml:space="preserve">         LINEA BASE</w:t>
      </w:r>
    </w:p>
    <w:p w:rsidR="0066215C" w:rsidRPr="0068649A" w:rsidRDefault="00914C74" w:rsidP="00914C74">
      <w:pPr>
        <w:pStyle w:val="Prrafodelista"/>
        <w:numPr>
          <w:ilvl w:val="0"/>
          <w:numId w:val="17"/>
        </w:numPr>
        <w:spacing w:before="120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t>Base consolidada del GESDOC 2017, correspondencia externa (EE)</w:t>
      </w:r>
    </w:p>
    <w:p w:rsidR="00914C74" w:rsidRPr="0068649A" w:rsidRDefault="00914C74" w:rsidP="00914C74">
      <w:pPr>
        <w:pStyle w:val="Prrafodelista"/>
        <w:numPr>
          <w:ilvl w:val="0"/>
          <w:numId w:val="17"/>
        </w:numPr>
        <w:spacing w:before="120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t>Base consolidada del GESDOC 2017, correspondencia  interna (IE) entrada</w:t>
      </w:r>
    </w:p>
    <w:p w:rsidR="00914C74" w:rsidRPr="0068649A" w:rsidRDefault="00914C74" w:rsidP="00914C74">
      <w:pPr>
        <w:pStyle w:val="Prrafodelista"/>
        <w:numPr>
          <w:ilvl w:val="0"/>
          <w:numId w:val="17"/>
        </w:numPr>
        <w:spacing w:before="120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lastRenderedPageBreak/>
        <w:t xml:space="preserve">Base consolidada del GESDOC 2017, correspondencia  interna (IE) </w:t>
      </w:r>
      <w:r w:rsidR="00A272FE" w:rsidRPr="0068649A">
        <w:rPr>
          <w:rFonts w:ascii="Arial" w:hAnsi="Arial" w:cs="Arial"/>
          <w:sz w:val="22"/>
          <w:szCs w:val="22"/>
        </w:rPr>
        <w:t>salida</w:t>
      </w:r>
    </w:p>
    <w:p w:rsidR="00914C74" w:rsidRPr="0068649A" w:rsidRDefault="00914C74" w:rsidP="00914C74">
      <w:pPr>
        <w:pStyle w:val="Prrafodelista"/>
        <w:numPr>
          <w:ilvl w:val="0"/>
          <w:numId w:val="17"/>
        </w:numPr>
        <w:spacing w:before="120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t>Base consolidada del GESDOC 2017, correspondencia  interna (ER)</w:t>
      </w:r>
    </w:p>
    <w:p w:rsidR="00F54685" w:rsidRPr="0068649A" w:rsidRDefault="00C23BDD" w:rsidP="00914C74">
      <w:pPr>
        <w:pStyle w:val="Prrafodelista"/>
        <w:numPr>
          <w:ilvl w:val="0"/>
          <w:numId w:val="17"/>
        </w:numPr>
        <w:spacing w:before="120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t>Base Consolidada plan de Bienestar 2017</w:t>
      </w:r>
    </w:p>
    <w:p w:rsidR="00C23BDD" w:rsidRPr="0068649A" w:rsidRDefault="00C23BDD" w:rsidP="00914C74">
      <w:pPr>
        <w:pStyle w:val="Prrafodelista"/>
        <w:numPr>
          <w:ilvl w:val="0"/>
          <w:numId w:val="17"/>
        </w:numPr>
        <w:spacing w:before="120"/>
        <w:rPr>
          <w:rFonts w:ascii="Arial" w:hAnsi="Arial" w:cs="Arial"/>
          <w:sz w:val="22"/>
          <w:szCs w:val="22"/>
        </w:rPr>
      </w:pPr>
      <w:r w:rsidRPr="0068649A">
        <w:rPr>
          <w:rFonts w:ascii="Arial" w:hAnsi="Arial" w:cs="Arial"/>
          <w:sz w:val="22"/>
          <w:szCs w:val="22"/>
        </w:rPr>
        <w:t xml:space="preserve">Base consolidada Plan de </w:t>
      </w:r>
      <w:proofErr w:type="spellStart"/>
      <w:r w:rsidRPr="0068649A">
        <w:rPr>
          <w:rFonts w:ascii="Arial" w:hAnsi="Arial" w:cs="Arial"/>
          <w:sz w:val="22"/>
          <w:szCs w:val="22"/>
        </w:rPr>
        <w:t>Capacitacion</w:t>
      </w:r>
      <w:proofErr w:type="spellEnd"/>
      <w:r w:rsidRPr="0068649A">
        <w:rPr>
          <w:rFonts w:ascii="Arial" w:hAnsi="Arial" w:cs="Arial"/>
          <w:sz w:val="22"/>
          <w:szCs w:val="22"/>
        </w:rPr>
        <w:t xml:space="preserve"> 2017</w:t>
      </w:r>
    </w:p>
    <w:p w:rsidR="00914C74" w:rsidRPr="0068649A" w:rsidRDefault="00914C74" w:rsidP="0066215C">
      <w:pPr>
        <w:spacing w:before="120"/>
        <w:rPr>
          <w:rFonts w:ascii="Arial" w:hAnsi="Arial" w:cs="Arial"/>
          <w:b/>
          <w:sz w:val="22"/>
          <w:szCs w:val="22"/>
        </w:rPr>
      </w:pPr>
    </w:p>
    <w:p w:rsidR="0066215C" w:rsidRPr="00346957" w:rsidRDefault="00346957" w:rsidP="00346957">
      <w:pPr>
        <w:spacing w:before="120"/>
        <w:rPr>
          <w:rFonts w:ascii="Arial" w:hAnsi="Arial" w:cs="Arial"/>
          <w:b/>
          <w:sz w:val="22"/>
          <w:szCs w:val="22"/>
        </w:rPr>
      </w:pPr>
      <w:r w:rsidRPr="00346957">
        <w:rPr>
          <w:rFonts w:ascii="Arial" w:hAnsi="Arial" w:cs="Arial"/>
          <w:b/>
          <w:sz w:val="22"/>
          <w:szCs w:val="22"/>
        </w:rPr>
        <w:t xml:space="preserve">    </w:t>
      </w:r>
      <w:r w:rsidR="0066215C" w:rsidRPr="00346957">
        <w:rPr>
          <w:rFonts w:ascii="Arial" w:hAnsi="Arial" w:cs="Arial"/>
          <w:b/>
          <w:sz w:val="22"/>
          <w:szCs w:val="22"/>
        </w:rPr>
        <w:t>ALCANCE</w:t>
      </w:r>
    </w:p>
    <w:p w:rsidR="0066215C" w:rsidRPr="00346957" w:rsidRDefault="0066215C" w:rsidP="00E3233B">
      <w:pPr>
        <w:spacing w:before="120"/>
        <w:ind w:left="284"/>
        <w:jc w:val="both"/>
        <w:rPr>
          <w:rFonts w:ascii="Arial" w:hAnsi="Arial" w:cs="Arial"/>
          <w:b/>
          <w:sz w:val="22"/>
          <w:szCs w:val="22"/>
        </w:rPr>
      </w:pPr>
      <w:r w:rsidRPr="00346957">
        <w:rPr>
          <w:rFonts w:ascii="Arial" w:hAnsi="Arial" w:cs="Arial"/>
          <w:sz w:val="22"/>
          <w:szCs w:val="22"/>
        </w:rPr>
        <w:t xml:space="preserve">El alcance del ejercicio de caracterización por parte de </w:t>
      </w:r>
      <w:r w:rsidR="00A272FE">
        <w:rPr>
          <w:rFonts w:ascii="Arial" w:hAnsi="Arial" w:cs="Arial"/>
          <w:sz w:val="22"/>
          <w:szCs w:val="22"/>
        </w:rPr>
        <w:t>GIT/TH</w:t>
      </w:r>
      <w:r w:rsidRPr="00346957">
        <w:rPr>
          <w:rFonts w:ascii="Arial" w:hAnsi="Arial" w:cs="Arial"/>
          <w:sz w:val="22"/>
          <w:szCs w:val="22"/>
        </w:rPr>
        <w:t xml:space="preserve"> es el de identificar las características de los de ciudadanos, usuarios o grupos de interés que interactúan con la dependencia, según vigencia</w:t>
      </w:r>
      <w:r w:rsidR="00A272FE">
        <w:rPr>
          <w:rFonts w:ascii="Arial" w:hAnsi="Arial" w:cs="Arial"/>
          <w:sz w:val="22"/>
          <w:szCs w:val="22"/>
        </w:rPr>
        <w:t xml:space="preserve"> 2017.</w:t>
      </w:r>
    </w:p>
    <w:p w:rsidR="00C23BDD" w:rsidRDefault="00C23BDD" w:rsidP="00676D42">
      <w:pPr>
        <w:spacing w:before="120"/>
        <w:jc w:val="both"/>
        <w:rPr>
          <w:rFonts w:ascii="Arial" w:hAnsi="Arial" w:cs="Arial"/>
          <w:b/>
        </w:rPr>
      </w:pPr>
    </w:p>
    <w:p w:rsidR="0066215C" w:rsidRDefault="0066215C" w:rsidP="0066215C">
      <w:pPr>
        <w:spacing w:before="120"/>
        <w:ind w:firstLine="284"/>
        <w:jc w:val="both"/>
        <w:rPr>
          <w:rFonts w:ascii="Arial" w:hAnsi="Arial" w:cs="Arial"/>
          <w:b/>
        </w:rPr>
      </w:pPr>
      <w:r w:rsidRPr="00D635FA">
        <w:rPr>
          <w:rFonts w:ascii="Arial" w:hAnsi="Arial" w:cs="Arial"/>
          <w:b/>
        </w:rPr>
        <w:t>FUENTES DE INFORMACIÓN</w:t>
      </w:r>
    </w:p>
    <w:p w:rsidR="0066215C" w:rsidRDefault="0066215C" w:rsidP="0066215C">
      <w:pPr>
        <w:spacing w:before="120"/>
        <w:ind w:left="284"/>
        <w:jc w:val="both"/>
        <w:rPr>
          <w:rStyle w:val="nfasis"/>
          <w:rFonts w:ascii="Arial" w:hAnsi="Arial" w:cs="Arial"/>
          <w:i w:val="0"/>
          <w:sz w:val="22"/>
          <w:szCs w:val="22"/>
        </w:rPr>
      </w:pPr>
      <w:r w:rsidRPr="00454040">
        <w:rPr>
          <w:rFonts w:ascii="Arial" w:hAnsi="Arial" w:cs="Arial"/>
          <w:sz w:val="22"/>
          <w:szCs w:val="22"/>
        </w:rPr>
        <w:t>Se tienen como principales fuentes de recolección de datos e información las</w:t>
      </w:r>
      <w:r w:rsidRPr="00454040">
        <w:rPr>
          <w:rStyle w:val="nfasis"/>
          <w:rFonts w:ascii="Arial" w:hAnsi="Arial" w:cs="Arial"/>
          <w:i w:val="0"/>
          <w:sz w:val="22"/>
          <w:szCs w:val="22"/>
        </w:rPr>
        <w:t xml:space="preserve"> Bases de </w:t>
      </w:r>
      <w:r>
        <w:rPr>
          <w:rStyle w:val="nfasis"/>
          <w:rFonts w:ascii="Arial" w:hAnsi="Arial" w:cs="Arial"/>
          <w:i w:val="0"/>
          <w:sz w:val="22"/>
          <w:szCs w:val="22"/>
        </w:rPr>
        <w:t xml:space="preserve">  </w:t>
      </w:r>
      <w:r w:rsidRPr="00454040">
        <w:rPr>
          <w:rStyle w:val="nfasis"/>
          <w:rFonts w:ascii="Arial" w:hAnsi="Arial" w:cs="Arial"/>
          <w:i w:val="0"/>
          <w:sz w:val="22"/>
          <w:szCs w:val="22"/>
        </w:rPr>
        <w:t xml:space="preserve">Datos consolidadas recolectada en la dependencia para la vigencia </w:t>
      </w:r>
      <w:r w:rsidR="00A272FE">
        <w:rPr>
          <w:rStyle w:val="nfasis"/>
          <w:rFonts w:ascii="Arial" w:hAnsi="Arial" w:cs="Arial"/>
          <w:i w:val="0"/>
          <w:sz w:val="22"/>
          <w:szCs w:val="22"/>
        </w:rPr>
        <w:t>2017</w:t>
      </w:r>
      <w:r w:rsidR="00AF7A34">
        <w:rPr>
          <w:rStyle w:val="nfasis"/>
          <w:rFonts w:ascii="Arial" w:hAnsi="Arial" w:cs="Arial"/>
          <w:i w:val="0"/>
          <w:sz w:val="22"/>
          <w:szCs w:val="22"/>
        </w:rPr>
        <w:t>.</w:t>
      </w:r>
    </w:p>
    <w:p w:rsidR="00AF7A34" w:rsidRPr="00A13331" w:rsidRDefault="0026127E" w:rsidP="00AF7A34">
      <w:pPr>
        <w:pStyle w:val="Prrafodelista"/>
        <w:numPr>
          <w:ilvl w:val="0"/>
          <w:numId w:val="2"/>
        </w:numPr>
        <w:spacing w:before="120"/>
        <w:ind w:firstLine="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Red de Proceso / </w:t>
      </w:r>
      <w:r w:rsidR="00AF7A34" w:rsidRPr="00A13331">
        <w:rPr>
          <w:rFonts w:ascii="Arial" w:hAnsi="Arial" w:cs="Arial"/>
          <w:sz w:val="22"/>
          <w:szCs w:val="22"/>
        </w:rPr>
        <w:t>Dependencias COLDEPORTES</w:t>
      </w:r>
    </w:p>
    <w:p w:rsidR="0066215C" w:rsidRPr="00A272FE" w:rsidRDefault="0026127E" w:rsidP="00905C80">
      <w:pPr>
        <w:pStyle w:val="Prrafodelista"/>
        <w:numPr>
          <w:ilvl w:val="0"/>
          <w:numId w:val="2"/>
        </w:numPr>
        <w:spacing w:before="120"/>
        <w:ind w:firstLine="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Estructura Orgánica / </w:t>
      </w:r>
      <w:r w:rsidR="004F0F00">
        <w:rPr>
          <w:rFonts w:ascii="Arial" w:hAnsi="Arial" w:cs="Arial"/>
          <w:sz w:val="22"/>
          <w:szCs w:val="22"/>
        </w:rPr>
        <w:t>Planta de Personal COLDEPORTES</w:t>
      </w:r>
      <w:r w:rsidR="00A272FE">
        <w:rPr>
          <w:rFonts w:ascii="Arial" w:hAnsi="Arial" w:cs="Arial"/>
          <w:sz w:val="22"/>
          <w:szCs w:val="22"/>
        </w:rPr>
        <w:t>.</w:t>
      </w:r>
    </w:p>
    <w:p w:rsidR="0066215C" w:rsidRDefault="0066215C" w:rsidP="003A1824">
      <w:pPr>
        <w:pStyle w:val="Prrafodelista"/>
        <w:numPr>
          <w:ilvl w:val="0"/>
          <w:numId w:val="2"/>
        </w:numPr>
        <w:spacing w:before="120"/>
        <w:ind w:firstLine="67"/>
        <w:jc w:val="both"/>
        <w:rPr>
          <w:rFonts w:ascii="Arial" w:hAnsi="Arial" w:cs="Arial"/>
          <w:sz w:val="22"/>
          <w:szCs w:val="22"/>
        </w:rPr>
      </w:pPr>
      <w:r w:rsidRPr="00A13331">
        <w:rPr>
          <w:rFonts w:ascii="Arial" w:hAnsi="Arial" w:cs="Arial"/>
          <w:sz w:val="22"/>
          <w:szCs w:val="22"/>
        </w:rPr>
        <w:t>Pagina WEB , medios virtuales</w:t>
      </w:r>
    </w:p>
    <w:p w:rsidR="00A272FE" w:rsidRDefault="00A272FE" w:rsidP="003A1824">
      <w:pPr>
        <w:pStyle w:val="Prrafodelista"/>
        <w:numPr>
          <w:ilvl w:val="0"/>
          <w:numId w:val="2"/>
        </w:numPr>
        <w:spacing w:before="120"/>
        <w:ind w:firstLine="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Bases de Datos  GESDOC</w:t>
      </w:r>
    </w:p>
    <w:p w:rsidR="00A272FE" w:rsidRPr="00A13331" w:rsidRDefault="00A272FE" w:rsidP="003A1824">
      <w:pPr>
        <w:pStyle w:val="Prrafodelista"/>
        <w:numPr>
          <w:ilvl w:val="0"/>
          <w:numId w:val="2"/>
        </w:numPr>
        <w:spacing w:before="120"/>
        <w:ind w:firstLine="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Base de datos  actividades desarrolladas  GIT/TH</w:t>
      </w:r>
    </w:p>
    <w:p w:rsidR="0066215C" w:rsidRDefault="0066215C" w:rsidP="004F0632">
      <w:pPr>
        <w:rPr>
          <w:rFonts w:ascii="Arial" w:eastAsia="Times New Roman" w:hAnsi="Arial" w:cs="Arial"/>
          <w:lang w:eastAsia="es-CO"/>
        </w:rPr>
      </w:pPr>
    </w:p>
    <w:p w:rsidR="0068649A" w:rsidRPr="00D635FA" w:rsidRDefault="0068649A" w:rsidP="0068649A">
      <w:pPr>
        <w:spacing w:before="120"/>
        <w:jc w:val="center"/>
        <w:rPr>
          <w:rStyle w:val="nfasis"/>
          <w:rFonts w:ascii="Arial" w:hAnsi="Arial" w:cs="Arial"/>
          <w:b/>
          <w:i w:val="0"/>
          <w:lang w:val="es-MX"/>
        </w:rPr>
      </w:pPr>
      <w:r w:rsidRPr="00D635FA">
        <w:rPr>
          <w:rStyle w:val="nfasis"/>
          <w:rFonts w:ascii="Arial" w:hAnsi="Arial" w:cs="Arial"/>
          <w:b/>
          <w:i w:val="0"/>
          <w:lang w:val="es-MX"/>
        </w:rPr>
        <w:t>METODOLOGÍA DE RECOLECCIÓN DE INFORMACIÓN</w:t>
      </w:r>
    </w:p>
    <w:p w:rsidR="0068649A" w:rsidRPr="00D635FA" w:rsidRDefault="0068649A" w:rsidP="0068649A">
      <w:pPr>
        <w:spacing w:before="120"/>
        <w:ind w:left="284"/>
        <w:rPr>
          <w:rStyle w:val="nfasis"/>
          <w:rFonts w:ascii="Arial" w:hAnsi="Arial" w:cs="Arial"/>
          <w:b/>
          <w:i w:val="0"/>
          <w:lang w:val="es-MX"/>
        </w:rPr>
      </w:pPr>
    </w:p>
    <w:p w:rsidR="0068649A" w:rsidRPr="00454040" w:rsidRDefault="0068649A" w:rsidP="0068649A">
      <w:pPr>
        <w:ind w:left="284"/>
        <w:jc w:val="both"/>
        <w:rPr>
          <w:rStyle w:val="nfasis"/>
          <w:rFonts w:ascii="Arial" w:hAnsi="Arial" w:cs="Arial"/>
          <w:i w:val="0"/>
          <w:sz w:val="20"/>
          <w:szCs w:val="20"/>
          <w:lang w:val="es-MX"/>
        </w:rPr>
      </w:pPr>
      <w:r w:rsidRPr="00454040">
        <w:rPr>
          <w:rStyle w:val="nfasis"/>
          <w:rFonts w:ascii="Arial" w:hAnsi="Arial" w:cs="Arial"/>
          <w:i w:val="0"/>
          <w:sz w:val="20"/>
          <w:szCs w:val="20"/>
          <w:lang w:val="es-MX"/>
        </w:rPr>
        <w:t xml:space="preserve">Para la recolección de información se han establecido datos </w:t>
      </w:r>
      <w:r>
        <w:rPr>
          <w:rStyle w:val="nfasis"/>
          <w:rFonts w:ascii="Arial" w:hAnsi="Arial" w:cs="Arial"/>
          <w:i w:val="0"/>
          <w:sz w:val="20"/>
          <w:szCs w:val="20"/>
          <w:lang w:val="es-MX"/>
        </w:rPr>
        <w:t xml:space="preserve"> que permiten la consolidación, </w:t>
      </w:r>
      <w:r w:rsidRPr="00454040">
        <w:rPr>
          <w:rStyle w:val="nfasis"/>
          <w:rFonts w:ascii="Arial" w:hAnsi="Arial" w:cs="Arial"/>
          <w:i w:val="0"/>
          <w:sz w:val="20"/>
          <w:szCs w:val="20"/>
          <w:lang w:val="es-MX"/>
        </w:rPr>
        <w:t>generados a partir de los requerimientos allegados a la dependencia.</w:t>
      </w:r>
    </w:p>
    <w:p w:rsidR="0068649A" w:rsidRPr="00454040" w:rsidRDefault="0068649A" w:rsidP="0068649A">
      <w:pPr>
        <w:ind w:left="284"/>
        <w:jc w:val="both"/>
        <w:rPr>
          <w:rStyle w:val="nfasis"/>
          <w:rFonts w:ascii="Arial" w:hAnsi="Arial" w:cs="Arial"/>
          <w:i w:val="0"/>
          <w:sz w:val="20"/>
          <w:szCs w:val="20"/>
          <w:lang w:val="es-MX"/>
        </w:rPr>
      </w:pPr>
    </w:p>
    <w:p w:rsidR="0068649A" w:rsidRPr="00454040" w:rsidRDefault="0068649A" w:rsidP="0068649A">
      <w:pPr>
        <w:numPr>
          <w:ilvl w:val="0"/>
          <w:numId w:val="1"/>
        </w:numPr>
        <w:ind w:left="284" w:firstLine="0"/>
        <w:jc w:val="both"/>
        <w:rPr>
          <w:rStyle w:val="nfasis"/>
          <w:rFonts w:ascii="Arial" w:hAnsi="Arial" w:cs="Arial"/>
          <w:i w:val="0"/>
          <w:sz w:val="20"/>
          <w:szCs w:val="20"/>
          <w:lang w:val="es-MX"/>
        </w:rPr>
      </w:pPr>
      <w:r w:rsidRPr="00454040">
        <w:rPr>
          <w:rStyle w:val="nfasis"/>
          <w:rFonts w:ascii="Arial" w:hAnsi="Arial" w:cs="Arial"/>
          <w:i w:val="0"/>
          <w:sz w:val="20"/>
          <w:szCs w:val="20"/>
          <w:lang w:val="es-MX"/>
        </w:rPr>
        <w:t>Datos solicitud de requerimientos</w:t>
      </w:r>
    </w:p>
    <w:p w:rsidR="0068649A" w:rsidRPr="00454040" w:rsidRDefault="0068649A" w:rsidP="0068649A">
      <w:pPr>
        <w:numPr>
          <w:ilvl w:val="0"/>
          <w:numId w:val="1"/>
        </w:numPr>
        <w:ind w:left="284" w:firstLine="0"/>
        <w:jc w:val="both"/>
        <w:rPr>
          <w:rStyle w:val="nfasis"/>
          <w:rFonts w:ascii="Arial" w:hAnsi="Arial" w:cs="Arial"/>
          <w:i w:val="0"/>
          <w:sz w:val="20"/>
          <w:szCs w:val="20"/>
          <w:lang w:val="es-MX"/>
        </w:rPr>
      </w:pPr>
      <w:r w:rsidRPr="00454040">
        <w:rPr>
          <w:rStyle w:val="nfasis"/>
          <w:rFonts w:ascii="Arial" w:hAnsi="Arial" w:cs="Arial"/>
          <w:i w:val="0"/>
          <w:sz w:val="20"/>
          <w:szCs w:val="20"/>
          <w:lang w:val="es-MX"/>
        </w:rPr>
        <w:t xml:space="preserve">Datos Geográficos  </w:t>
      </w:r>
    </w:p>
    <w:p w:rsidR="0068649A" w:rsidRPr="00454040" w:rsidRDefault="0068649A" w:rsidP="0068649A">
      <w:pPr>
        <w:numPr>
          <w:ilvl w:val="0"/>
          <w:numId w:val="1"/>
        </w:numPr>
        <w:ind w:left="284" w:firstLine="0"/>
        <w:jc w:val="both"/>
        <w:rPr>
          <w:rStyle w:val="nfasis"/>
          <w:rFonts w:ascii="Arial" w:hAnsi="Arial" w:cs="Arial"/>
          <w:i w:val="0"/>
          <w:sz w:val="20"/>
          <w:szCs w:val="20"/>
          <w:lang w:val="es-MX"/>
        </w:rPr>
      </w:pPr>
      <w:r w:rsidRPr="00454040">
        <w:rPr>
          <w:rStyle w:val="nfasis"/>
          <w:rFonts w:ascii="Arial" w:hAnsi="Arial" w:cs="Arial"/>
          <w:i w:val="0"/>
          <w:sz w:val="20"/>
          <w:szCs w:val="20"/>
          <w:lang w:val="es-MX"/>
        </w:rPr>
        <w:t xml:space="preserve">Datos Generales: </w:t>
      </w:r>
    </w:p>
    <w:p w:rsidR="0068649A" w:rsidRPr="00D635FA" w:rsidRDefault="0068649A" w:rsidP="0068649A">
      <w:pPr>
        <w:jc w:val="both"/>
        <w:rPr>
          <w:rFonts w:ascii="Arial" w:hAnsi="Arial" w:cs="Arial"/>
          <w:color w:val="FF0000"/>
          <w:lang w:val="es-CO"/>
        </w:rPr>
      </w:pPr>
    </w:p>
    <w:p w:rsidR="0068649A" w:rsidRDefault="0068649A" w:rsidP="0068649A">
      <w:pPr>
        <w:pStyle w:val="Prrafodelista"/>
        <w:numPr>
          <w:ilvl w:val="0"/>
          <w:numId w:val="9"/>
        </w:numPr>
        <w:ind w:left="709" w:hanging="425"/>
        <w:jc w:val="both"/>
        <w:rPr>
          <w:rFonts w:ascii="Arial" w:hAnsi="Arial" w:cs="Arial"/>
          <w:sz w:val="20"/>
          <w:szCs w:val="20"/>
          <w:lang w:val="es-CO"/>
        </w:rPr>
      </w:pPr>
      <w:r w:rsidRPr="00454040">
        <w:rPr>
          <w:rFonts w:ascii="Arial" w:hAnsi="Arial" w:cs="Arial"/>
          <w:sz w:val="20"/>
          <w:szCs w:val="20"/>
          <w:lang w:val="es-CO"/>
        </w:rPr>
        <w:t>Con fundamento en los lineamientos establecidos por el Departamento Nacional de Planeación y al interior de la entidad se contó con el apoyo del GIT de Atención al Ciudadano.</w:t>
      </w:r>
    </w:p>
    <w:p w:rsidR="0068649A" w:rsidRDefault="0068649A" w:rsidP="0068649A">
      <w:pPr>
        <w:pStyle w:val="Prrafodelista"/>
        <w:ind w:left="709"/>
        <w:jc w:val="both"/>
        <w:rPr>
          <w:rFonts w:ascii="Arial" w:hAnsi="Arial" w:cs="Arial"/>
          <w:sz w:val="20"/>
          <w:szCs w:val="20"/>
          <w:lang w:val="es-CO"/>
        </w:rPr>
      </w:pPr>
    </w:p>
    <w:p w:rsidR="0068649A" w:rsidRPr="00E3233B" w:rsidRDefault="0068649A" w:rsidP="0068649A">
      <w:pPr>
        <w:pStyle w:val="Prrafodelista"/>
        <w:numPr>
          <w:ilvl w:val="0"/>
          <w:numId w:val="9"/>
        </w:numPr>
        <w:ind w:left="709" w:hanging="425"/>
        <w:jc w:val="both"/>
        <w:rPr>
          <w:rFonts w:ascii="Arial" w:hAnsi="Arial" w:cs="Arial"/>
          <w:sz w:val="20"/>
          <w:szCs w:val="20"/>
          <w:lang w:val="es-CO"/>
        </w:rPr>
      </w:pPr>
      <w:r w:rsidRPr="00E3233B">
        <w:rPr>
          <w:rFonts w:ascii="Arial" w:hAnsi="Arial" w:cs="Arial"/>
          <w:sz w:val="20"/>
          <w:szCs w:val="20"/>
          <w:lang w:val="es-CO"/>
        </w:rPr>
        <w:t>Las etapas contenidas en la Guía de Caracterización de Ciudadanos, Usuarios y Grupos de Interés del DNP.</w:t>
      </w:r>
    </w:p>
    <w:p w:rsidR="00693666" w:rsidRPr="004F0F00" w:rsidRDefault="004F0F00" w:rsidP="004F0632">
      <w:pPr>
        <w:rPr>
          <w:rFonts w:ascii="Arial" w:eastAsia="Times New Roman" w:hAnsi="Arial" w:cs="Arial"/>
          <w:sz w:val="16"/>
          <w:szCs w:val="16"/>
          <w:lang w:eastAsia="es-CO"/>
        </w:rPr>
      </w:pPr>
      <w:r>
        <w:rPr>
          <w:rFonts w:ascii="Arial" w:eastAsia="Times New Roman" w:hAnsi="Arial" w:cs="Arial"/>
          <w:sz w:val="16"/>
          <w:szCs w:val="16"/>
          <w:lang w:eastAsia="es-CO"/>
        </w:rPr>
        <w:t xml:space="preserve">                                                  </w:t>
      </w:r>
    </w:p>
    <w:p w:rsidR="00020682" w:rsidRPr="00D635FA" w:rsidRDefault="00A13331" w:rsidP="00673D24">
      <w:pPr>
        <w:spacing w:before="120"/>
        <w:ind w:left="284" w:hanging="284"/>
        <w:jc w:val="both"/>
        <w:rPr>
          <w:rStyle w:val="nfasis"/>
          <w:rFonts w:ascii="Arial" w:hAnsi="Arial" w:cs="Arial"/>
          <w:b/>
          <w:i w:val="0"/>
          <w:lang w:val="es-MX"/>
        </w:rPr>
      </w:pPr>
      <w:r>
        <w:rPr>
          <w:rStyle w:val="nfasis"/>
          <w:rFonts w:ascii="Arial" w:hAnsi="Arial" w:cs="Arial"/>
          <w:b/>
          <w:i w:val="0"/>
        </w:rPr>
        <w:lastRenderedPageBreak/>
        <w:t xml:space="preserve"> </w:t>
      </w:r>
      <w:r w:rsidR="006E5033">
        <w:rPr>
          <w:rStyle w:val="nfasis"/>
          <w:rFonts w:ascii="Arial" w:hAnsi="Arial" w:cs="Arial"/>
          <w:b/>
          <w:i w:val="0"/>
        </w:rPr>
        <w:t>V</w:t>
      </w:r>
      <w:r w:rsidR="00020682" w:rsidRPr="00D635FA">
        <w:rPr>
          <w:rStyle w:val="nfasis"/>
          <w:rFonts w:ascii="Arial" w:hAnsi="Arial" w:cs="Arial"/>
          <w:b/>
          <w:i w:val="0"/>
        </w:rPr>
        <w:t>ARIABLES</w:t>
      </w:r>
      <w:r w:rsidR="00020682" w:rsidRPr="00D635FA">
        <w:rPr>
          <w:rStyle w:val="nfasis"/>
          <w:rFonts w:ascii="Arial" w:hAnsi="Arial" w:cs="Arial"/>
          <w:b/>
          <w:i w:val="0"/>
          <w:lang w:val="es-MX"/>
        </w:rPr>
        <w:t xml:space="preserve"> </w:t>
      </w:r>
      <w:r w:rsidR="0015408D" w:rsidRPr="00D635FA">
        <w:rPr>
          <w:rStyle w:val="nfasis"/>
          <w:rFonts w:ascii="Arial" w:hAnsi="Arial" w:cs="Arial"/>
          <w:b/>
          <w:i w:val="0"/>
          <w:lang w:val="es-MX"/>
        </w:rPr>
        <w:t xml:space="preserve">Y </w:t>
      </w:r>
      <w:r w:rsidR="00020682" w:rsidRPr="00D635FA">
        <w:rPr>
          <w:rStyle w:val="nfasis"/>
          <w:rFonts w:ascii="Arial" w:hAnsi="Arial" w:cs="Arial"/>
          <w:b/>
          <w:i w:val="0"/>
          <w:lang w:val="es-MX"/>
        </w:rPr>
        <w:t>PRIORIZACIÓN DE VARIABLES</w:t>
      </w:r>
      <w:r w:rsidR="00CE208B" w:rsidRPr="00D635FA">
        <w:rPr>
          <w:rStyle w:val="nfasis"/>
          <w:rFonts w:ascii="Arial" w:hAnsi="Arial" w:cs="Arial"/>
          <w:b/>
          <w:i w:val="0"/>
          <w:lang w:val="es-MX"/>
        </w:rPr>
        <w:t xml:space="preserve"> </w:t>
      </w:r>
    </w:p>
    <w:p w:rsidR="007E06CE" w:rsidRDefault="007E06CE" w:rsidP="00673D24">
      <w:pPr>
        <w:spacing w:before="120"/>
        <w:ind w:left="284" w:hanging="284"/>
        <w:jc w:val="both"/>
        <w:rPr>
          <w:rFonts w:ascii="Arial" w:hAnsi="Arial" w:cs="Arial"/>
        </w:rPr>
      </w:pPr>
    </w:p>
    <w:p w:rsidR="000C7263" w:rsidRPr="00346957" w:rsidRDefault="00673D24" w:rsidP="00673D24">
      <w:pPr>
        <w:spacing w:before="12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="000C7263" w:rsidRPr="00346957">
        <w:rPr>
          <w:rFonts w:ascii="Arial" w:hAnsi="Arial" w:cs="Arial"/>
          <w:sz w:val="22"/>
          <w:szCs w:val="22"/>
        </w:rPr>
        <w:t xml:space="preserve">El ejercicio de priorización de variables se realizó con base en la metodología de caracterización de ciudadanos, usuarios y grupos de </w:t>
      </w:r>
      <w:proofErr w:type="gramStart"/>
      <w:r w:rsidR="000C7263" w:rsidRPr="00346957">
        <w:rPr>
          <w:rFonts w:ascii="Arial" w:hAnsi="Arial" w:cs="Arial"/>
          <w:sz w:val="22"/>
          <w:szCs w:val="22"/>
        </w:rPr>
        <w:t xml:space="preserve">interés </w:t>
      </w:r>
      <w:r w:rsidR="00233638" w:rsidRPr="00346957">
        <w:rPr>
          <w:rFonts w:ascii="Arial" w:hAnsi="Arial" w:cs="Arial"/>
          <w:sz w:val="22"/>
          <w:szCs w:val="22"/>
        </w:rPr>
        <w:t>,</w:t>
      </w:r>
      <w:proofErr w:type="gramEnd"/>
      <w:r w:rsidR="00233638" w:rsidRPr="00346957">
        <w:rPr>
          <w:rFonts w:ascii="Arial" w:hAnsi="Arial" w:cs="Arial"/>
          <w:sz w:val="22"/>
          <w:szCs w:val="22"/>
        </w:rPr>
        <w:t xml:space="preserve"> en el que se indica </w:t>
      </w:r>
      <w:r w:rsidR="000C7263" w:rsidRPr="00346957">
        <w:rPr>
          <w:rFonts w:ascii="Arial" w:hAnsi="Arial" w:cs="Arial"/>
          <w:sz w:val="22"/>
          <w:szCs w:val="22"/>
        </w:rPr>
        <w:t>que para priorización se deben tener en cuenta que las variables seleccionadas</w:t>
      </w:r>
      <w:r w:rsidR="00233638" w:rsidRPr="00346957">
        <w:rPr>
          <w:rFonts w:ascii="Arial" w:hAnsi="Arial" w:cs="Arial"/>
          <w:sz w:val="22"/>
          <w:szCs w:val="22"/>
        </w:rPr>
        <w:t xml:space="preserve">, estas </w:t>
      </w:r>
      <w:r w:rsidR="000C7263" w:rsidRPr="00346957">
        <w:rPr>
          <w:rFonts w:ascii="Arial" w:hAnsi="Arial" w:cs="Arial"/>
          <w:sz w:val="22"/>
          <w:szCs w:val="22"/>
        </w:rPr>
        <w:t xml:space="preserve"> deben ser relevantes, económicas, medibles, asociativas y consistentes. </w:t>
      </w:r>
    </w:p>
    <w:p w:rsidR="00362632" w:rsidRPr="00346957" w:rsidRDefault="00362632" w:rsidP="006C5E47">
      <w:pPr>
        <w:spacing w:before="120"/>
        <w:ind w:left="709"/>
        <w:jc w:val="both"/>
        <w:rPr>
          <w:rFonts w:ascii="Arial" w:hAnsi="Arial" w:cs="Arial"/>
          <w:sz w:val="22"/>
          <w:szCs w:val="22"/>
        </w:rPr>
      </w:pPr>
    </w:p>
    <w:p w:rsidR="00346957" w:rsidRPr="00696F3E" w:rsidRDefault="00A16A1D" w:rsidP="00696F3E">
      <w:pPr>
        <w:pStyle w:val="Prrafodelista"/>
        <w:numPr>
          <w:ilvl w:val="0"/>
          <w:numId w:val="14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696F3E">
        <w:rPr>
          <w:rFonts w:ascii="Arial" w:hAnsi="Arial" w:cs="Arial"/>
          <w:sz w:val="22"/>
          <w:szCs w:val="22"/>
        </w:rPr>
        <w:t xml:space="preserve">Con base en estos criterios se diligenció </w:t>
      </w:r>
      <w:r w:rsidR="00513A6D" w:rsidRPr="00696F3E">
        <w:rPr>
          <w:rFonts w:ascii="Arial" w:hAnsi="Arial" w:cs="Arial"/>
          <w:sz w:val="22"/>
          <w:szCs w:val="22"/>
        </w:rPr>
        <w:t xml:space="preserve">la ficha de priorización de variables </w:t>
      </w:r>
      <w:r w:rsidR="003B083B" w:rsidRPr="00696F3E">
        <w:rPr>
          <w:rFonts w:ascii="Arial" w:hAnsi="Arial" w:cs="Arial"/>
          <w:sz w:val="22"/>
          <w:szCs w:val="22"/>
        </w:rPr>
        <w:t>teniendo como relevantes</w:t>
      </w:r>
      <w:r w:rsidR="00701DD1" w:rsidRPr="00696F3E">
        <w:rPr>
          <w:rFonts w:ascii="Arial" w:hAnsi="Arial" w:cs="Arial"/>
          <w:sz w:val="22"/>
          <w:szCs w:val="22"/>
        </w:rPr>
        <w:t xml:space="preserve"> las</w:t>
      </w:r>
      <w:r w:rsidR="000C7263" w:rsidRPr="00696F3E">
        <w:rPr>
          <w:rFonts w:ascii="Arial" w:hAnsi="Arial" w:cs="Arial"/>
          <w:sz w:val="22"/>
          <w:szCs w:val="22"/>
        </w:rPr>
        <w:t xml:space="preserve"> </w:t>
      </w:r>
      <w:r w:rsidR="00513A6D" w:rsidRPr="00696F3E">
        <w:rPr>
          <w:rFonts w:ascii="Arial" w:hAnsi="Arial" w:cs="Arial"/>
          <w:sz w:val="22"/>
          <w:szCs w:val="22"/>
        </w:rPr>
        <w:t>que arrojaron mayor puntaje.</w:t>
      </w:r>
      <w:r w:rsidR="00233638" w:rsidRPr="00696F3E">
        <w:rPr>
          <w:rFonts w:ascii="Arial" w:hAnsi="Arial" w:cs="Arial"/>
          <w:sz w:val="22"/>
          <w:szCs w:val="22"/>
        </w:rPr>
        <w:t xml:space="preserve"> Según se observa en la </w:t>
      </w:r>
      <w:r w:rsidR="00D86A77">
        <w:rPr>
          <w:rFonts w:ascii="Arial" w:hAnsi="Arial" w:cs="Arial"/>
          <w:sz w:val="22"/>
          <w:szCs w:val="22"/>
        </w:rPr>
        <w:t xml:space="preserve"> </w:t>
      </w:r>
      <w:r w:rsidR="00233638" w:rsidRPr="00696F3E">
        <w:rPr>
          <w:rFonts w:ascii="Arial" w:hAnsi="Arial" w:cs="Arial"/>
          <w:b/>
          <w:sz w:val="22"/>
          <w:szCs w:val="22"/>
        </w:rPr>
        <w:t>tabla No.1</w:t>
      </w:r>
      <w:r w:rsidR="00233638" w:rsidRPr="00696F3E">
        <w:rPr>
          <w:rFonts w:ascii="Arial" w:hAnsi="Arial" w:cs="Arial"/>
          <w:sz w:val="22"/>
          <w:szCs w:val="22"/>
        </w:rPr>
        <w:t>:</w:t>
      </w:r>
    </w:p>
    <w:p w:rsidR="00A13331" w:rsidRDefault="00A13331" w:rsidP="0015408D">
      <w:pPr>
        <w:spacing w:before="120"/>
        <w:jc w:val="both"/>
        <w:rPr>
          <w:rFonts w:ascii="Arial" w:hAnsi="Arial" w:cs="Arial"/>
          <w:sz w:val="16"/>
          <w:szCs w:val="16"/>
        </w:rPr>
      </w:pPr>
    </w:p>
    <w:p w:rsidR="009464D6" w:rsidRPr="00D635FA" w:rsidRDefault="008554B2" w:rsidP="008554B2">
      <w:pPr>
        <w:spacing w:before="120"/>
        <w:jc w:val="center"/>
        <w:rPr>
          <w:rFonts w:ascii="Arial" w:hAnsi="Arial" w:cs="Arial"/>
          <w:b/>
          <w:sz w:val="22"/>
          <w:szCs w:val="16"/>
        </w:rPr>
      </w:pPr>
      <w:r w:rsidRPr="00D635FA">
        <w:rPr>
          <w:rFonts w:ascii="Arial" w:hAnsi="Arial" w:cs="Arial"/>
          <w:b/>
          <w:sz w:val="22"/>
          <w:szCs w:val="16"/>
        </w:rPr>
        <w:t xml:space="preserve">TABLA </w:t>
      </w:r>
      <w:r w:rsidR="00D86A77">
        <w:rPr>
          <w:rFonts w:ascii="Arial" w:hAnsi="Arial" w:cs="Arial"/>
          <w:b/>
          <w:sz w:val="22"/>
          <w:szCs w:val="16"/>
        </w:rPr>
        <w:t>No.</w:t>
      </w:r>
      <w:r w:rsidR="0088377C">
        <w:rPr>
          <w:rFonts w:ascii="Arial" w:hAnsi="Arial" w:cs="Arial"/>
          <w:b/>
          <w:sz w:val="22"/>
          <w:szCs w:val="16"/>
        </w:rPr>
        <w:t xml:space="preserve">1   REPORTE </w:t>
      </w:r>
      <w:r w:rsidR="00D86A77">
        <w:rPr>
          <w:rFonts w:ascii="Arial" w:hAnsi="Arial" w:cs="Arial"/>
          <w:b/>
          <w:sz w:val="22"/>
          <w:szCs w:val="16"/>
        </w:rPr>
        <w:t xml:space="preserve"> </w:t>
      </w:r>
      <w:r w:rsidRPr="00D635FA">
        <w:rPr>
          <w:rFonts w:ascii="Arial" w:hAnsi="Arial" w:cs="Arial"/>
          <w:b/>
          <w:sz w:val="22"/>
          <w:szCs w:val="16"/>
        </w:rPr>
        <w:t xml:space="preserve"> CARACTERIZACIÓN DE VARIABLES</w:t>
      </w:r>
    </w:p>
    <w:p w:rsidR="00707D52" w:rsidRDefault="00707D52" w:rsidP="0068087B">
      <w:pPr>
        <w:spacing w:before="120"/>
        <w:jc w:val="center"/>
        <w:rPr>
          <w:rStyle w:val="nfasis"/>
          <w:rFonts w:ascii="Arial" w:hAnsi="Arial" w:cs="Arial"/>
          <w:b/>
          <w:i w:val="0"/>
          <w:lang w:val="es-MX"/>
        </w:rPr>
      </w:pPr>
    </w:p>
    <w:tbl>
      <w:tblPr>
        <w:tblW w:w="893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"/>
        <w:gridCol w:w="146"/>
        <w:gridCol w:w="934"/>
        <w:gridCol w:w="889"/>
        <w:gridCol w:w="1455"/>
        <w:gridCol w:w="1115"/>
        <w:gridCol w:w="660"/>
        <w:gridCol w:w="361"/>
        <w:gridCol w:w="308"/>
        <w:gridCol w:w="308"/>
        <w:gridCol w:w="308"/>
        <w:gridCol w:w="308"/>
        <w:gridCol w:w="308"/>
        <w:gridCol w:w="552"/>
        <w:gridCol w:w="358"/>
        <w:gridCol w:w="374"/>
        <w:gridCol w:w="404"/>
        <w:gridCol w:w="22"/>
      </w:tblGrid>
      <w:tr w:rsidR="006E5033" w:rsidRPr="006E5033" w:rsidTr="006E5033">
        <w:trPr>
          <w:trHeight w:val="621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Categoría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Variable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Características evidencias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Descripción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Información </w:t>
            </w: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br/>
              <w:t>disponible</w:t>
            </w: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br/>
              <w:t xml:space="preserve"> SI    NO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Relevante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Económicas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Medibles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Asociativas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Consistentes</w:t>
            </w:r>
          </w:p>
        </w:tc>
        <w:tc>
          <w:tcPr>
            <w:tcW w:w="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Puntaje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Priorización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NO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513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Geográficos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Ubicación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Colombia, Bogotá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Hace referencia al lugar donde se encuentra ubicada la población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301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Demográficos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Edad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Intervalos por  edad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Clasifica por rango de edades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0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384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Demográficos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Género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Mujer,  hombre, otros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Incide en las variables de comportamiento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0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410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Demográficos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Antigüedad laboral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Tiempo de permanencia en la entidad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Determina los requerimientos del usuario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5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0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713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Intrínsecos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Entidades Públicas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Solicitudes, requerimientos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Tramites entes de control,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judical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, EPS, programas de Bienestar y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capacitacion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, otras alianzas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estrategicas</w:t>
            </w:r>
            <w:proofErr w:type="spellEnd"/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9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2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663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Intrínsecos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proofErr w:type="spellStart"/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Utilizacion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 xml:space="preserve">  de canales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Medios  de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atención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 que el ciudadano, usuario o grupo de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interés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, efectivamente usa. 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Unificar que   canales de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comunicación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  permiten  una 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interacción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 sea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más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 efectiva.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7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3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trHeight w:val="570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Intrínsecos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Actividades de Talento Humano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Procesos necesarios para dirigir a las personas EN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COLDEPORTEbienestar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 Social e Incentivos.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Cumplimiento normativo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4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6E5033" w:rsidRPr="006E5033" w:rsidTr="006E5033">
        <w:trPr>
          <w:gridAfter w:val="1"/>
          <w:wAfter w:w="22" w:type="dxa"/>
          <w:trHeight w:val="478"/>
          <w:jc w:val="center"/>
        </w:trPr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sz w:val="12"/>
                <w:szCs w:val="12"/>
                <w:lang w:val="es-CO" w:eastAsia="es-CO"/>
              </w:rPr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033" w:rsidRPr="006E5033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Intrínsecos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Tipos de Capacitación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Procesos de </w:t>
            </w:r>
            <w:proofErr w:type="spellStart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formacion</w:t>
            </w:r>
            <w:proofErr w:type="spellEnd"/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 xml:space="preserve"> del personal que ingresa,  permanece y se retira de la entidad.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5033" w:rsidRPr="00855905" w:rsidRDefault="006E5033" w:rsidP="00855905">
            <w:pPr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Cumplimiento normativo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SI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5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X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  <w:r w:rsidRPr="00855905"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  <w:t> </w:t>
            </w: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5033" w:rsidRPr="00855905" w:rsidRDefault="006E5033" w:rsidP="00855905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2"/>
                <w:szCs w:val="12"/>
                <w:lang w:val="es-CO" w:eastAsia="es-CO"/>
              </w:rPr>
            </w:pPr>
          </w:p>
        </w:tc>
      </w:tr>
    </w:tbl>
    <w:p w:rsidR="00020682" w:rsidRPr="00F257BB" w:rsidRDefault="00F70BC8" w:rsidP="00F257BB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  <w:r w:rsidRPr="00187D4E"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  <w:lastRenderedPageBreak/>
        <w:t>RESULTADOS</w:t>
      </w:r>
      <w:r w:rsidRPr="00B64D06"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  <w:t xml:space="preserve"> </w:t>
      </w:r>
    </w:p>
    <w:p w:rsidR="00F70BC8" w:rsidRDefault="00F70BC8" w:rsidP="00020682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621A92" w:rsidRPr="00D635FA" w:rsidRDefault="00621A92" w:rsidP="003A1824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  <w:r w:rsidRPr="00D635FA">
        <w:rPr>
          <w:rFonts w:ascii="Arial" w:hAnsi="Arial" w:cs="Arial"/>
          <w:color w:val="000000"/>
          <w:sz w:val="20"/>
          <w:szCs w:val="20"/>
          <w:lang w:val="es-CO"/>
        </w:rPr>
        <w:t>Del ejercicio de caracterización se obtuvieron los siguientes resultados</w:t>
      </w:r>
      <w:r w:rsidR="00F257BB" w:rsidRPr="00D635FA">
        <w:rPr>
          <w:rFonts w:ascii="Arial" w:hAnsi="Arial" w:cs="Arial"/>
          <w:color w:val="000000"/>
          <w:sz w:val="20"/>
          <w:szCs w:val="20"/>
          <w:lang w:val="es-CO"/>
        </w:rPr>
        <w:t>, con base en las variables priorizadas</w:t>
      </w:r>
      <w:r w:rsidRPr="00D635FA">
        <w:rPr>
          <w:rFonts w:ascii="Arial" w:hAnsi="Arial" w:cs="Arial"/>
          <w:color w:val="000000"/>
          <w:sz w:val="20"/>
          <w:szCs w:val="20"/>
          <w:lang w:val="es-CO"/>
        </w:rPr>
        <w:t xml:space="preserve">: </w:t>
      </w:r>
    </w:p>
    <w:p w:rsidR="00796386" w:rsidRDefault="00796386" w:rsidP="00BC7B62">
      <w:pPr>
        <w:pStyle w:val="Prrafodelista"/>
        <w:ind w:left="0"/>
        <w:jc w:val="both"/>
        <w:rPr>
          <w:rFonts w:ascii="Arial" w:hAnsi="Arial" w:cs="Arial"/>
          <w:b/>
          <w:color w:val="000000"/>
          <w:lang w:val="es-CO"/>
        </w:rPr>
      </w:pPr>
    </w:p>
    <w:p w:rsidR="003B5C3B" w:rsidRDefault="003B5C3B" w:rsidP="00BC7B62">
      <w:pPr>
        <w:pStyle w:val="Prrafodelista"/>
        <w:ind w:left="0"/>
        <w:jc w:val="both"/>
        <w:rPr>
          <w:rFonts w:ascii="Arial" w:hAnsi="Arial" w:cs="Arial"/>
          <w:b/>
          <w:color w:val="000000"/>
          <w:lang w:val="es-CO"/>
        </w:rPr>
      </w:pPr>
    </w:p>
    <w:p w:rsidR="00097C87" w:rsidRDefault="00625E9E" w:rsidP="00D635FA">
      <w:pPr>
        <w:pStyle w:val="Prrafodelista"/>
        <w:ind w:left="426"/>
        <w:jc w:val="both"/>
        <w:rPr>
          <w:rFonts w:ascii="Arial" w:hAnsi="Arial" w:cs="Arial"/>
          <w:b/>
          <w:color w:val="000000"/>
          <w:u w:val="single"/>
          <w:lang w:val="es-CO"/>
        </w:rPr>
      </w:pPr>
      <w:r w:rsidRPr="00362632">
        <w:rPr>
          <w:rFonts w:ascii="Arial" w:hAnsi="Arial" w:cs="Arial"/>
          <w:b/>
          <w:color w:val="000000"/>
          <w:u w:val="single"/>
          <w:lang w:val="es-CO"/>
        </w:rPr>
        <w:t>VARIABLE 1</w:t>
      </w:r>
      <w:r w:rsidR="00707D52">
        <w:rPr>
          <w:rFonts w:ascii="Arial" w:hAnsi="Arial" w:cs="Arial"/>
          <w:b/>
          <w:color w:val="000000"/>
          <w:u w:val="single"/>
          <w:lang w:val="es-CO"/>
        </w:rPr>
        <w:t xml:space="preserve"> UBICACION</w:t>
      </w:r>
    </w:p>
    <w:p w:rsidR="00FD47ED" w:rsidRDefault="00FD47ED" w:rsidP="00D635FA">
      <w:pPr>
        <w:pStyle w:val="Prrafodelista"/>
        <w:ind w:left="426"/>
        <w:jc w:val="both"/>
        <w:rPr>
          <w:rFonts w:ascii="Arial" w:hAnsi="Arial" w:cs="Arial"/>
          <w:b/>
          <w:color w:val="000000"/>
          <w:u w:val="single"/>
          <w:lang w:val="es-CO"/>
        </w:rPr>
      </w:pPr>
    </w:p>
    <w:p w:rsidR="00D9128C" w:rsidRPr="00AF7A85" w:rsidRDefault="00D9128C" w:rsidP="00D9128C">
      <w:pPr>
        <w:jc w:val="both"/>
        <w:rPr>
          <w:rFonts w:ascii="Arial" w:hAnsi="Arial" w:cs="Arial"/>
          <w:b/>
          <w:color w:val="000000"/>
          <w:lang w:val="es-CO"/>
        </w:rPr>
      </w:pPr>
      <w:r>
        <w:rPr>
          <w:rFonts w:ascii="Arial" w:hAnsi="Arial" w:cs="Arial"/>
          <w:b/>
          <w:color w:val="000000"/>
          <w:lang w:val="es-CO"/>
        </w:rPr>
        <w:t xml:space="preserve">      </w:t>
      </w:r>
      <w:r w:rsidRPr="00AF7A85">
        <w:rPr>
          <w:rFonts w:ascii="Arial" w:hAnsi="Arial" w:cs="Arial"/>
          <w:b/>
          <w:color w:val="000000"/>
          <w:lang w:val="es-CO"/>
        </w:rPr>
        <w:t>DESCRIPCION</w:t>
      </w:r>
    </w:p>
    <w:p w:rsidR="00D9128C" w:rsidRPr="00AF7A85" w:rsidRDefault="00D9128C" w:rsidP="00D9128C">
      <w:pPr>
        <w:jc w:val="both"/>
        <w:rPr>
          <w:rFonts w:ascii="Arial" w:hAnsi="Arial" w:cs="Arial"/>
          <w:b/>
          <w:color w:val="000000"/>
          <w:lang w:val="es-CO"/>
        </w:rPr>
      </w:pPr>
    </w:p>
    <w:p w:rsidR="007B7E59" w:rsidRPr="00E3233B" w:rsidRDefault="00D9128C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E3233B">
        <w:rPr>
          <w:rFonts w:ascii="Arial" w:hAnsi="Arial" w:cs="Arial"/>
          <w:color w:val="000000"/>
          <w:sz w:val="22"/>
          <w:szCs w:val="22"/>
          <w:lang w:val="es-CO"/>
        </w:rPr>
        <w:t xml:space="preserve">El organigrama </w:t>
      </w:r>
      <w:r w:rsidR="0020126F">
        <w:rPr>
          <w:rFonts w:ascii="Arial" w:hAnsi="Arial" w:cs="Arial"/>
          <w:color w:val="000000"/>
          <w:sz w:val="22"/>
          <w:szCs w:val="22"/>
          <w:lang w:val="es-CO"/>
        </w:rPr>
        <w:t xml:space="preserve">de la </w:t>
      </w:r>
      <w:r w:rsidRPr="00E3233B">
        <w:rPr>
          <w:rFonts w:ascii="Arial" w:hAnsi="Arial" w:cs="Arial"/>
          <w:color w:val="000000"/>
          <w:sz w:val="22"/>
          <w:szCs w:val="22"/>
          <w:lang w:val="es-CO"/>
        </w:rPr>
        <w:t>organización</w:t>
      </w:r>
      <w:r w:rsidR="007B7E59" w:rsidRPr="00E3233B">
        <w:rPr>
          <w:rFonts w:ascii="Arial" w:hAnsi="Arial" w:cs="Arial"/>
          <w:color w:val="000000"/>
          <w:sz w:val="22"/>
          <w:szCs w:val="22"/>
          <w:lang w:val="es-CO"/>
        </w:rPr>
        <w:t xml:space="preserve">: </w:t>
      </w:r>
      <w:r w:rsidR="007B7E59" w:rsidRPr="00E3233B">
        <w:rPr>
          <w:rFonts w:ascii="Arial" w:hAnsi="Arial" w:cs="Arial"/>
          <w:color w:val="222222"/>
          <w:sz w:val="22"/>
          <w:szCs w:val="22"/>
          <w:shd w:val="clear" w:color="auto" w:fill="FFFFFF"/>
        </w:rPr>
        <w:t>representación  gráfica de  la estructura organizacional de COLDEPORTES: donde se muestra  las jerarquías, relaciones de interacción entre las funciones de las dependencias y  grupos Internos de Trabajo.</w:t>
      </w:r>
    </w:p>
    <w:p w:rsidR="007B7E59" w:rsidRPr="00E3233B" w:rsidRDefault="007B7E59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:rsidR="007B7E59" w:rsidRDefault="007B7E59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:rsidR="00E3233B" w:rsidRDefault="00E3233B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:rsidR="00BD2059" w:rsidRDefault="00BD2059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>
        <w:rPr>
          <w:rFonts w:ascii="Arial" w:hAnsi="Arial" w:cs="Arial"/>
          <w:b/>
          <w:noProof/>
          <w:color w:val="000000"/>
          <w:lang w:val="es-CO" w:eastAsia="es-CO"/>
        </w:rPr>
        <w:drawing>
          <wp:inline distT="0" distB="0" distL="0" distR="0">
            <wp:extent cx="5114290" cy="292417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884" cy="293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059" w:rsidRDefault="00BD2059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:rsidR="00F10932" w:rsidRDefault="00F10932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:rsidR="00BD2059" w:rsidRDefault="00BD2059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tbl>
      <w:tblPr>
        <w:tblStyle w:val="Tabladecuadrcula1clara-nfasis51"/>
        <w:tblW w:w="6913" w:type="dxa"/>
        <w:jc w:val="center"/>
        <w:tblLook w:val="04A0" w:firstRow="1" w:lastRow="0" w:firstColumn="1" w:lastColumn="0" w:noHBand="0" w:noVBand="1"/>
      </w:tblPr>
      <w:tblGrid>
        <w:gridCol w:w="5433"/>
        <w:gridCol w:w="1480"/>
      </w:tblGrid>
      <w:tr w:rsidR="00BD2059" w:rsidRPr="005F6690" w:rsidTr="00F109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3" w:type="dxa"/>
            <w:gridSpan w:val="2"/>
            <w:hideMark/>
          </w:tcPr>
          <w:p w:rsidR="00BD2059" w:rsidRPr="0026127E" w:rsidRDefault="00BD2059" w:rsidP="00707D52">
            <w:pPr>
              <w:jc w:val="center"/>
              <w:rPr>
                <w:rFonts w:ascii="Arial" w:eastAsia="Times New Roman" w:hAnsi="Arial" w:cs="Arial"/>
                <w:bCs w:val="0"/>
                <w:sz w:val="20"/>
                <w:szCs w:val="20"/>
                <w:lang w:val="es-CO" w:eastAsia="es-CO"/>
              </w:rPr>
            </w:pPr>
            <w:r w:rsidRPr="0026127E">
              <w:rPr>
                <w:rFonts w:ascii="Arial" w:eastAsia="Times New Roman" w:hAnsi="Arial" w:cs="Arial"/>
                <w:bCs w:val="0"/>
                <w:sz w:val="20"/>
                <w:szCs w:val="20"/>
                <w:lang w:val="es-CO" w:eastAsia="es-CO"/>
              </w:rPr>
              <w:lastRenderedPageBreak/>
              <w:t>PLANTA DE PERSONAL COLDEPORTES</w:t>
            </w:r>
            <w:r w:rsidRPr="0026127E">
              <w:rPr>
                <w:rFonts w:ascii="Arial" w:eastAsia="Times New Roman" w:hAnsi="Arial" w:cs="Arial"/>
                <w:bCs w:val="0"/>
                <w:sz w:val="20"/>
                <w:szCs w:val="20"/>
                <w:lang w:val="es-CO" w:eastAsia="es-CO"/>
              </w:rPr>
              <w:br/>
              <w:t>DECRETO LEY 4183 DE  2011</w:t>
            </w:r>
          </w:p>
        </w:tc>
      </w:tr>
      <w:tr w:rsidR="00BD2059" w:rsidRPr="005F6690" w:rsidTr="00F10932">
        <w:trPr>
          <w:trHeight w:val="2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CO" w:eastAsia="es-CO"/>
              </w:rPr>
              <w:t>TIPO DE EMPLEO</w:t>
            </w:r>
          </w:p>
        </w:tc>
        <w:tc>
          <w:tcPr>
            <w:tcW w:w="1479" w:type="dxa"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CO" w:eastAsia="es-CO"/>
              </w:rPr>
              <w:t>TOTAL</w:t>
            </w:r>
          </w:p>
        </w:tc>
      </w:tr>
      <w:tr w:rsidR="00BD2059" w:rsidRPr="005F6690" w:rsidTr="00F10932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noWrap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sz w:val="18"/>
                <w:szCs w:val="18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18"/>
                <w:szCs w:val="18"/>
                <w:lang w:val="es-CO" w:eastAsia="es-CO"/>
              </w:rPr>
              <w:t>CARGOS LIBRE NOMBRAMIENTO</w:t>
            </w:r>
          </w:p>
        </w:tc>
        <w:tc>
          <w:tcPr>
            <w:tcW w:w="1479" w:type="dxa"/>
            <w:noWrap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23</w:t>
            </w:r>
          </w:p>
        </w:tc>
      </w:tr>
      <w:tr w:rsidR="00BD2059" w:rsidRPr="005F6690" w:rsidTr="00F10932">
        <w:trPr>
          <w:trHeight w:val="3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sz w:val="18"/>
                <w:szCs w:val="18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18"/>
                <w:szCs w:val="18"/>
                <w:lang w:val="es-CO" w:eastAsia="es-CO"/>
              </w:rPr>
              <w:t xml:space="preserve">CARGOS  EN CARRERA ADMINISTRATIVA </w:t>
            </w:r>
          </w:p>
        </w:tc>
        <w:tc>
          <w:tcPr>
            <w:tcW w:w="1479" w:type="dxa"/>
            <w:noWrap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157</w:t>
            </w:r>
          </w:p>
        </w:tc>
      </w:tr>
      <w:tr w:rsidR="00BD2059" w:rsidRPr="005F6690" w:rsidTr="00F10932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TOTAL  PLANTA</w:t>
            </w: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br/>
              <w:t xml:space="preserve"> DECRETO  4965 de 2011</w:t>
            </w:r>
          </w:p>
        </w:tc>
        <w:tc>
          <w:tcPr>
            <w:tcW w:w="1479" w:type="dxa"/>
            <w:noWrap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180</w:t>
            </w:r>
          </w:p>
        </w:tc>
      </w:tr>
      <w:tr w:rsidR="00BD2059" w:rsidRPr="005F6690" w:rsidTr="00F10932">
        <w:trPr>
          <w:trHeight w:val="5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3" w:type="dxa"/>
            <w:gridSpan w:val="2"/>
            <w:hideMark/>
          </w:tcPr>
          <w:p w:rsidR="00BD2059" w:rsidRPr="005F6690" w:rsidRDefault="00BD2059" w:rsidP="00707D52">
            <w:pPr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CO" w:eastAsia="es-CO"/>
              </w:rPr>
              <w:t>PLANTA DE PERSONAL COLDEPORTES</w:t>
            </w:r>
            <w:r w:rsidRPr="005F6690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CO" w:eastAsia="es-CO"/>
              </w:rPr>
              <w:br/>
              <w:t xml:space="preserve">OCUPACION ACTUAL </w:t>
            </w:r>
          </w:p>
        </w:tc>
      </w:tr>
      <w:tr w:rsidR="00BD2059" w:rsidRPr="005F6690" w:rsidTr="00F10932">
        <w:trPr>
          <w:trHeight w:val="1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noWrap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s-CO" w:eastAsia="es-CO"/>
              </w:rPr>
              <w:t>CARGOS LIBRE NOMBRAMIENTO</w:t>
            </w:r>
          </w:p>
        </w:tc>
        <w:tc>
          <w:tcPr>
            <w:tcW w:w="1479" w:type="dxa"/>
            <w:noWrap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23</w:t>
            </w:r>
          </w:p>
        </w:tc>
      </w:tr>
      <w:tr w:rsidR="00BD2059" w:rsidRPr="005F6690" w:rsidTr="00F10932">
        <w:trPr>
          <w:trHeight w:val="2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s-CO" w:eastAsia="es-CO"/>
              </w:rPr>
              <w:t xml:space="preserve">CARGOS OCUPADOS EN CARRERA ADMINISTRATIVA </w:t>
            </w:r>
          </w:p>
        </w:tc>
        <w:tc>
          <w:tcPr>
            <w:tcW w:w="1479" w:type="dxa"/>
            <w:noWrap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45</w:t>
            </w:r>
          </w:p>
        </w:tc>
      </w:tr>
      <w:tr w:rsidR="00BD2059" w:rsidRPr="005F6690" w:rsidTr="00F10932">
        <w:trPr>
          <w:trHeight w:val="3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33" w:type="dxa"/>
            <w:noWrap/>
            <w:hideMark/>
          </w:tcPr>
          <w:p w:rsidR="00BD2059" w:rsidRPr="005F6690" w:rsidRDefault="00BD2059" w:rsidP="00707D52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  <w:lang w:val="es-CO" w:eastAsia="es-CO"/>
              </w:rPr>
              <w:t>CARGOS OCUPADOS EN PROVISIONALIDAD</w:t>
            </w:r>
          </w:p>
        </w:tc>
        <w:tc>
          <w:tcPr>
            <w:tcW w:w="1479" w:type="dxa"/>
            <w:noWrap/>
            <w:hideMark/>
          </w:tcPr>
          <w:p w:rsidR="00BD2059" w:rsidRPr="005F6690" w:rsidRDefault="00BD2059" w:rsidP="00707D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</w:pPr>
            <w:r w:rsidRPr="005F6690">
              <w:rPr>
                <w:rFonts w:ascii="Arial" w:eastAsia="Times New Roman" w:hAnsi="Arial" w:cs="Arial"/>
                <w:sz w:val="20"/>
                <w:szCs w:val="20"/>
                <w:lang w:val="es-CO" w:eastAsia="es-CO"/>
              </w:rPr>
              <w:t>112</w:t>
            </w:r>
          </w:p>
        </w:tc>
      </w:tr>
      <w:tr w:rsidR="00BD2059" w:rsidRPr="005F6690" w:rsidTr="00F10932">
        <w:trPr>
          <w:trHeight w:val="1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13" w:type="dxa"/>
            <w:gridSpan w:val="2"/>
            <w:hideMark/>
          </w:tcPr>
          <w:p w:rsidR="00BD2059" w:rsidRPr="005F6690" w:rsidRDefault="00BD2059" w:rsidP="00707D52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  <w:t>FUENTE:GTH/TH 2018</w:t>
            </w:r>
          </w:p>
        </w:tc>
      </w:tr>
    </w:tbl>
    <w:p w:rsidR="00BD2059" w:rsidRDefault="00BD2059" w:rsidP="00D9128C">
      <w:pPr>
        <w:pStyle w:val="Prrafodelista"/>
        <w:ind w:left="426"/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</w:p>
    <w:p w:rsidR="001A01D4" w:rsidRDefault="003B4ED5" w:rsidP="003B4ED5">
      <w:pPr>
        <w:ind w:left="426" w:hanging="142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  <w:r>
        <w:rPr>
          <w:rFonts w:ascii="Arial" w:hAnsi="Arial" w:cs="Arial"/>
          <w:color w:val="000000"/>
          <w:sz w:val="20"/>
          <w:szCs w:val="20"/>
          <w:lang w:val="es-CO"/>
        </w:rPr>
        <w:t xml:space="preserve"> </w:t>
      </w:r>
    </w:p>
    <w:p w:rsidR="001A01D4" w:rsidRDefault="001A01D4" w:rsidP="001A01D4">
      <w:pPr>
        <w:ind w:left="426" w:hanging="142"/>
        <w:jc w:val="center"/>
        <w:rPr>
          <w:rFonts w:ascii="Arial" w:eastAsia="Times New Roman" w:hAnsi="Arial" w:cs="Arial"/>
          <w:b/>
          <w:sz w:val="20"/>
          <w:szCs w:val="20"/>
          <w:lang w:val="es-CO" w:eastAsia="es-CO"/>
        </w:rPr>
      </w:pPr>
    </w:p>
    <w:p w:rsidR="001A01D4" w:rsidRPr="001A01D4" w:rsidRDefault="001A01D4" w:rsidP="001A01D4">
      <w:pPr>
        <w:ind w:left="426" w:hanging="142"/>
        <w:jc w:val="center"/>
        <w:rPr>
          <w:rFonts w:ascii="Arial" w:hAnsi="Arial" w:cs="Arial"/>
          <w:b/>
          <w:color w:val="000000"/>
          <w:sz w:val="20"/>
          <w:szCs w:val="20"/>
          <w:lang w:val="es-CO"/>
        </w:rPr>
      </w:pPr>
      <w:r>
        <w:rPr>
          <w:rFonts w:ascii="Arial" w:eastAsia="Times New Roman" w:hAnsi="Arial" w:cs="Arial"/>
          <w:b/>
          <w:sz w:val="20"/>
          <w:szCs w:val="20"/>
          <w:lang w:val="es-CO" w:eastAsia="es-CO"/>
        </w:rPr>
        <w:t>GRAFICA  No. 1</w:t>
      </w:r>
      <w:r w:rsidR="00F10932">
        <w:rPr>
          <w:rFonts w:ascii="Arial" w:eastAsia="Times New Roman" w:hAnsi="Arial" w:cs="Arial"/>
          <w:b/>
          <w:sz w:val="20"/>
          <w:szCs w:val="20"/>
          <w:lang w:val="es-CO" w:eastAsia="es-CO"/>
        </w:rPr>
        <w:t xml:space="preserve">  </w:t>
      </w:r>
      <w:r w:rsidRPr="001A01D4">
        <w:rPr>
          <w:rFonts w:ascii="Arial" w:eastAsia="Times New Roman" w:hAnsi="Arial" w:cs="Arial"/>
          <w:b/>
          <w:sz w:val="20"/>
          <w:szCs w:val="20"/>
          <w:lang w:val="es-CO" w:eastAsia="es-CO"/>
        </w:rPr>
        <w:t>PLANTA DE PERSONAL COLDEPORTES, PORCENTAJE SEGÚN CARGOS</w:t>
      </w:r>
    </w:p>
    <w:p w:rsidR="001A01D4" w:rsidRDefault="001A01D4" w:rsidP="003B4ED5">
      <w:pPr>
        <w:ind w:left="426" w:hanging="142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1A01D4" w:rsidRDefault="001A01D4" w:rsidP="001A01D4">
      <w:pPr>
        <w:ind w:left="426" w:hanging="142"/>
        <w:jc w:val="center"/>
        <w:rPr>
          <w:rFonts w:ascii="Arial" w:hAnsi="Arial" w:cs="Arial"/>
          <w:color w:val="000000"/>
          <w:sz w:val="20"/>
          <w:szCs w:val="20"/>
          <w:lang w:val="es-CO"/>
        </w:rPr>
      </w:pPr>
      <w:r w:rsidRPr="001A01D4">
        <w:rPr>
          <w:rFonts w:ascii="Arial" w:hAnsi="Arial" w:cs="Arial"/>
          <w:noProof/>
          <w:color w:val="000000"/>
          <w:sz w:val="20"/>
          <w:szCs w:val="20"/>
          <w:lang w:val="es-CO" w:eastAsia="es-CO"/>
        </w:rPr>
        <w:drawing>
          <wp:inline distT="0" distB="0" distL="0" distR="0">
            <wp:extent cx="4053600" cy="25848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A01D4" w:rsidRDefault="001A01D4" w:rsidP="003B4ED5">
      <w:pPr>
        <w:ind w:left="426" w:hanging="142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1A01D4" w:rsidRPr="001A01D4" w:rsidRDefault="001A01D4" w:rsidP="003B4ED5">
      <w:pPr>
        <w:ind w:left="426" w:hanging="142"/>
        <w:jc w:val="both"/>
        <w:rPr>
          <w:rFonts w:asciiTheme="majorHAnsi" w:hAnsiTheme="majorHAnsi" w:cstheme="majorHAnsi"/>
          <w:color w:val="000000"/>
          <w:sz w:val="16"/>
          <w:szCs w:val="16"/>
          <w:lang w:val="es-CO"/>
        </w:rPr>
      </w:pPr>
      <w:r>
        <w:rPr>
          <w:rFonts w:asciiTheme="majorHAnsi" w:hAnsiTheme="majorHAnsi" w:cstheme="majorHAnsi"/>
          <w:color w:val="000000"/>
          <w:sz w:val="16"/>
          <w:szCs w:val="16"/>
          <w:lang w:val="es-CO"/>
        </w:rPr>
        <w:t xml:space="preserve">                                                                 </w:t>
      </w:r>
      <w:r w:rsidRPr="001A01D4">
        <w:rPr>
          <w:rFonts w:asciiTheme="majorHAnsi" w:hAnsiTheme="majorHAnsi" w:cstheme="majorHAnsi"/>
          <w:color w:val="000000"/>
          <w:sz w:val="16"/>
          <w:szCs w:val="16"/>
          <w:lang w:val="es-CO"/>
        </w:rPr>
        <w:t>FUENTE  GIT TH 2017</w:t>
      </w:r>
    </w:p>
    <w:p w:rsidR="001A01D4" w:rsidRDefault="001A01D4" w:rsidP="003B4ED5">
      <w:pPr>
        <w:ind w:left="426" w:hanging="142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1A01D4" w:rsidRDefault="001A01D4" w:rsidP="007B2470">
      <w:pPr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1A01D4" w:rsidRDefault="001A01D4" w:rsidP="003B4ED5">
      <w:pPr>
        <w:ind w:left="426" w:hanging="142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FD47ED" w:rsidRPr="003B4ED5" w:rsidRDefault="003B4ED5" w:rsidP="003B4ED5">
      <w:pPr>
        <w:ind w:left="426" w:hanging="142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  <w:r>
        <w:rPr>
          <w:rFonts w:ascii="Arial" w:hAnsi="Arial" w:cs="Arial"/>
          <w:color w:val="000000"/>
          <w:sz w:val="20"/>
          <w:szCs w:val="20"/>
          <w:lang w:val="es-CO"/>
        </w:rPr>
        <w:t xml:space="preserve"> </w:t>
      </w:r>
      <w:r w:rsidR="007B2470">
        <w:rPr>
          <w:rFonts w:ascii="Arial" w:hAnsi="Arial" w:cs="Arial"/>
          <w:color w:val="000000"/>
          <w:sz w:val="20"/>
          <w:szCs w:val="20"/>
          <w:lang w:val="es-CO"/>
        </w:rPr>
        <w:t xml:space="preserve">  </w:t>
      </w:r>
      <w:r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De 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acuerdo con la estructura organiza</w:t>
      </w:r>
      <w:r w:rsidR="0020126F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cional 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de la dependencia, el rol </w:t>
      </w:r>
      <w:r w:rsidR="005F6690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del GIT/TH de la </w:t>
      </w:r>
      <w:r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  </w:t>
      </w:r>
      <w:r w:rsidR="005F6690" w:rsidRPr="003B4ED5">
        <w:rPr>
          <w:rFonts w:ascii="Arial" w:hAnsi="Arial" w:cs="Arial"/>
          <w:color w:val="000000"/>
          <w:sz w:val="20"/>
          <w:szCs w:val="20"/>
          <w:lang w:val="es-CO"/>
        </w:rPr>
        <w:t>Secretaria General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, </w:t>
      </w:r>
      <w:proofErr w:type="spellStart"/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>esta</w:t>
      </w:r>
      <w:proofErr w:type="spellEnd"/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dirigido</w:t>
      </w:r>
      <w:r w:rsidR="00F7501C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a la 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gestión </w:t>
      </w:r>
      <w:r w:rsidR="005F04EE" w:rsidRPr="003B4ED5">
        <w:rPr>
          <w:rFonts w:ascii="Arial" w:hAnsi="Arial" w:cs="Arial"/>
          <w:color w:val="000000"/>
          <w:sz w:val="20"/>
          <w:szCs w:val="20"/>
          <w:lang w:val="es-CO"/>
        </w:rPr>
        <w:t>y desarrollo</w:t>
      </w:r>
      <w:r w:rsidR="00F7501C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del personal </w:t>
      </w:r>
      <w:r w:rsidR="005F04EE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de las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 dependencias y grupos</w:t>
      </w:r>
      <w:r w:rsidR="004272C1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>in</w:t>
      </w:r>
      <w:r w:rsidR="004272C1" w:rsidRPr="003B4ED5">
        <w:rPr>
          <w:rFonts w:ascii="Arial" w:hAnsi="Arial" w:cs="Arial"/>
          <w:color w:val="000000"/>
          <w:sz w:val="20"/>
          <w:szCs w:val="20"/>
          <w:lang w:val="es-CO"/>
        </w:rPr>
        <w:t>t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>ernos de trabajo  identificados.</w:t>
      </w:r>
    </w:p>
    <w:p w:rsidR="00AC1A8B" w:rsidRPr="003B4ED5" w:rsidRDefault="00AC1A8B" w:rsidP="00D635FA">
      <w:pPr>
        <w:pStyle w:val="Prrafodelista"/>
        <w:ind w:left="426"/>
        <w:jc w:val="both"/>
        <w:rPr>
          <w:rFonts w:ascii="Arial" w:hAnsi="Arial" w:cs="Arial"/>
          <w:b/>
          <w:color w:val="000000"/>
          <w:sz w:val="20"/>
          <w:szCs w:val="20"/>
          <w:u w:val="single"/>
          <w:lang w:val="es-CO"/>
        </w:rPr>
      </w:pPr>
    </w:p>
    <w:p w:rsidR="005F04EE" w:rsidRPr="003B4ED5" w:rsidRDefault="00285610" w:rsidP="00D635FA">
      <w:pPr>
        <w:pStyle w:val="Prrafodelista"/>
        <w:ind w:left="426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  <w:r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Clientes Internos a través de la </w:t>
      </w:r>
      <w:proofErr w:type="spellStart"/>
      <w:r w:rsidRPr="003B4ED5">
        <w:rPr>
          <w:rFonts w:ascii="Arial" w:hAnsi="Arial" w:cs="Arial"/>
          <w:color w:val="000000"/>
          <w:sz w:val="20"/>
          <w:szCs w:val="20"/>
          <w:lang w:val="es-CO"/>
        </w:rPr>
        <w:t>interaccion</w:t>
      </w:r>
      <w:proofErr w:type="spellEnd"/>
      <w:r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</w:t>
      </w:r>
      <w:proofErr w:type="spellStart"/>
      <w:r w:rsidR="00646776" w:rsidRPr="003B4ED5">
        <w:rPr>
          <w:rFonts w:ascii="Arial" w:hAnsi="Arial" w:cs="Arial"/>
          <w:color w:val="000000"/>
          <w:sz w:val="20"/>
          <w:szCs w:val="20"/>
          <w:lang w:val="es-CO"/>
        </w:rPr>
        <w:t>segun</w:t>
      </w:r>
      <w:proofErr w:type="spellEnd"/>
      <w:r w:rsidR="00646776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</w:t>
      </w:r>
      <w:r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la </w:t>
      </w:r>
      <w:r w:rsidR="00092844" w:rsidRPr="003B4ED5">
        <w:rPr>
          <w:rFonts w:ascii="Arial" w:hAnsi="Arial" w:cs="Arial"/>
          <w:color w:val="000000"/>
          <w:sz w:val="20"/>
          <w:szCs w:val="20"/>
          <w:lang w:val="es-CO"/>
        </w:rPr>
        <w:t>red de procesos, acorde con el sistema integrado de Gestión de calidad y las normas internas que rigen la Entidad.</w:t>
      </w:r>
      <w:r w:rsidR="005F04EE" w:rsidRPr="003B4ED5">
        <w:rPr>
          <w:rFonts w:ascii="Arial" w:hAnsi="Arial" w:cs="Arial"/>
          <w:color w:val="000000"/>
          <w:sz w:val="20"/>
          <w:szCs w:val="20"/>
          <w:lang w:val="es-CO"/>
        </w:rPr>
        <w:t xml:space="preserve"> </w:t>
      </w:r>
    </w:p>
    <w:p w:rsidR="00187D4E" w:rsidRPr="003B4ED5" w:rsidRDefault="00187D4E" w:rsidP="00D635FA">
      <w:pPr>
        <w:pStyle w:val="Prrafodelista"/>
        <w:ind w:left="426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5B4C15" w:rsidRPr="003B4ED5" w:rsidRDefault="005F04EE" w:rsidP="00D635FA">
      <w:pPr>
        <w:pStyle w:val="Prrafodelista"/>
        <w:ind w:left="426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  <w:r w:rsidRPr="003B4ED5">
        <w:rPr>
          <w:rFonts w:ascii="Arial" w:hAnsi="Arial" w:cs="Arial"/>
          <w:color w:val="000000"/>
          <w:sz w:val="20"/>
          <w:szCs w:val="20"/>
          <w:lang w:val="es-CO"/>
        </w:rPr>
        <w:t>Clientes externos: exfuncionarios, proveedores, alianzas estratégicas, ciudadanía en general.</w:t>
      </w:r>
    </w:p>
    <w:p w:rsidR="00A05993" w:rsidRPr="003B4ED5" w:rsidRDefault="00A05993" w:rsidP="00097C87">
      <w:pPr>
        <w:pStyle w:val="Prrafodelista"/>
        <w:ind w:left="0"/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</w:p>
    <w:p w:rsidR="007B2470" w:rsidRDefault="007B2470" w:rsidP="00696F3E">
      <w:pPr>
        <w:pStyle w:val="Prrafodelista"/>
        <w:ind w:left="0"/>
        <w:jc w:val="center"/>
        <w:rPr>
          <w:rFonts w:ascii="Arial" w:hAnsi="Arial" w:cs="Arial"/>
          <w:b/>
          <w:color w:val="000000"/>
          <w:lang w:val="es-CO"/>
        </w:rPr>
      </w:pPr>
    </w:p>
    <w:p w:rsidR="007B2470" w:rsidRDefault="007B2470" w:rsidP="00696F3E">
      <w:pPr>
        <w:pStyle w:val="Prrafodelista"/>
        <w:ind w:left="0"/>
        <w:jc w:val="center"/>
        <w:rPr>
          <w:rFonts w:ascii="Arial" w:hAnsi="Arial" w:cs="Arial"/>
          <w:b/>
          <w:color w:val="000000"/>
          <w:lang w:val="es-CO"/>
        </w:rPr>
      </w:pPr>
    </w:p>
    <w:p w:rsidR="00696F3E" w:rsidRDefault="007B7E59" w:rsidP="00696F3E">
      <w:pPr>
        <w:pStyle w:val="Prrafodelista"/>
        <w:ind w:left="0"/>
        <w:jc w:val="center"/>
        <w:rPr>
          <w:rFonts w:ascii="Arial" w:hAnsi="Arial" w:cs="Arial"/>
          <w:b/>
          <w:color w:val="000000"/>
          <w:lang w:val="es-CO"/>
        </w:rPr>
      </w:pPr>
      <w:r>
        <w:rPr>
          <w:rFonts w:ascii="Arial" w:hAnsi="Arial" w:cs="Arial"/>
          <w:b/>
          <w:color w:val="000000"/>
          <w:lang w:val="es-CO"/>
        </w:rPr>
        <w:t>R</w:t>
      </w:r>
      <w:r w:rsidR="00696F3E" w:rsidRPr="00696F3E">
        <w:rPr>
          <w:rFonts w:ascii="Arial" w:hAnsi="Arial" w:cs="Arial"/>
          <w:b/>
          <w:color w:val="000000"/>
          <w:lang w:val="es-CO"/>
        </w:rPr>
        <w:t>ED DE PROCESOS</w:t>
      </w:r>
    </w:p>
    <w:p w:rsidR="0026127E" w:rsidRDefault="0026127E" w:rsidP="00696F3E">
      <w:pPr>
        <w:pStyle w:val="Prrafodelista"/>
        <w:ind w:left="0"/>
        <w:jc w:val="center"/>
        <w:rPr>
          <w:rFonts w:ascii="Arial" w:hAnsi="Arial" w:cs="Arial"/>
          <w:b/>
          <w:color w:val="000000"/>
          <w:lang w:val="es-CO"/>
        </w:rPr>
      </w:pPr>
    </w:p>
    <w:p w:rsidR="0026127E" w:rsidRDefault="0026127E" w:rsidP="00696F3E">
      <w:pPr>
        <w:pStyle w:val="Prrafodelista"/>
        <w:ind w:left="0"/>
        <w:jc w:val="center"/>
        <w:rPr>
          <w:rFonts w:ascii="Arial" w:hAnsi="Arial" w:cs="Arial"/>
          <w:b/>
          <w:color w:val="000000"/>
          <w:lang w:val="es-CO"/>
        </w:rPr>
      </w:pPr>
      <w:r>
        <w:rPr>
          <w:noProof/>
          <w:lang w:val="es-CO" w:eastAsia="es-CO"/>
        </w:rPr>
        <w:drawing>
          <wp:inline distT="0" distB="0" distL="0" distR="0">
            <wp:extent cx="4752975" cy="3257550"/>
            <wp:effectExtent l="0" t="0" r="9525" b="0"/>
            <wp:docPr id="6" name="Imagen 6" descr="http://www.sigcoldeportes.gov.co/Isolucion4Coldeportes/BancoConocimiento4Coldeportes/7/71db740a851544b2a62d38c7ae0c9b13/Mapadeprocesos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igcoldeportes.gov.co/Isolucion4Coldeportes/BancoConocimiento4Coldeportes/7/71db740a851544b2a62d38c7ae0c9b13/Mapadeprocesos201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27E" w:rsidRDefault="0026127E" w:rsidP="0026127E">
      <w:pPr>
        <w:jc w:val="center"/>
        <w:rPr>
          <w:rFonts w:ascii="Arial" w:eastAsia="Times New Roman" w:hAnsi="Arial" w:cs="Arial"/>
          <w:sz w:val="16"/>
          <w:szCs w:val="16"/>
          <w:lang w:eastAsia="es-CO"/>
        </w:rPr>
      </w:pPr>
      <w:r w:rsidRPr="004F0F00">
        <w:rPr>
          <w:rFonts w:ascii="Arial" w:eastAsia="Times New Roman" w:hAnsi="Arial" w:cs="Arial"/>
          <w:sz w:val="16"/>
          <w:szCs w:val="16"/>
          <w:lang w:eastAsia="es-CO"/>
        </w:rPr>
        <w:t>FUENTE: Oficina Planeación 201</w:t>
      </w:r>
      <w:r>
        <w:rPr>
          <w:rFonts w:ascii="Arial" w:eastAsia="Times New Roman" w:hAnsi="Arial" w:cs="Arial"/>
          <w:sz w:val="16"/>
          <w:szCs w:val="16"/>
          <w:lang w:eastAsia="es-CO"/>
        </w:rPr>
        <w:t>8</w:t>
      </w:r>
    </w:p>
    <w:p w:rsidR="00696F3E" w:rsidRPr="00696F3E" w:rsidRDefault="00696F3E" w:rsidP="00696F3E">
      <w:pPr>
        <w:pStyle w:val="Prrafodelista"/>
        <w:ind w:left="0"/>
        <w:jc w:val="center"/>
        <w:rPr>
          <w:rFonts w:ascii="Arial" w:hAnsi="Arial" w:cs="Arial"/>
          <w:b/>
          <w:color w:val="000000"/>
          <w:lang w:val="es-CO"/>
        </w:rPr>
      </w:pPr>
    </w:p>
    <w:p w:rsidR="00A05993" w:rsidRDefault="00A05993" w:rsidP="00D635FA">
      <w:pPr>
        <w:pStyle w:val="Prrafodelista"/>
        <w:ind w:left="0"/>
        <w:jc w:val="center"/>
        <w:rPr>
          <w:rFonts w:ascii="Arial" w:hAnsi="Arial" w:cs="Arial"/>
          <w:b/>
          <w:color w:val="000000"/>
          <w:u w:val="single"/>
          <w:lang w:val="es-CO"/>
        </w:rPr>
      </w:pPr>
    </w:p>
    <w:p w:rsidR="00092844" w:rsidRDefault="00092844" w:rsidP="00B67C1F">
      <w:pPr>
        <w:jc w:val="center"/>
        <w:rPr>
          <w:rFonts w:ascii="Arial" w:hAnsi="Arial" w:cs="Arial"/>
          <w:iCs/>
          <w:sz w:val="14"/>
          <w:szCs w:val="14"/>
        </w:rPr>
      </w:pPr>
    </w:p>
    <w:p w:rsidR="007C61E8" w:rsidRDefault="007C61E8" w:rsidP="00097C87">
      <w:pPr>
        <w:pStyle w:val="Prrafodelista"/>
        <w:ind w:left="0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646776" w:rsidRPr="003B5C3B" w:rsidRDefault="0060510B" w:rsidP="00097C87">
      <w:pPr>
        <w:pStyle w:val="Prrafodelista"/>
        <w:ind w:left="0"/>
        <w:jc w:val="both"/>
        <w:rPr>
          <w:rFonts w:ascii="Arial" w:hAnsi="Arial" w:cs="Arial"/>
          <w:b/>
          <w:i/>
          <w:color w:val="000000"/>
          <w:sz w:val="18"/>
          <w:szCs w:val="18"/>
          <w:u w:val="single"/>
          <w:lang w:val="es-CO"/>
        </w:rPr>
      </w:pPr>
      <w:r w:rsidRPr="003B5C3B">
        <w:rPr>
          <w:rFonts w:ascii="Arial" w:hAnsi="Arial" w:cs="Arial"/>
          <w:b/>
          <w:color w:val="333333"/>
          <w:sz w:val="18"/>
          <w:szCs w:val="18"/>
        </w:rPr>
        <w:lastRenderedPageBreak/>
        <w:t>OBJETIVO TALENTO HUMANO</w:t>
      </w:r>
      <w:proofErr w:type="gramStart"/>
      <w:r w:rsidRPr="003B5C3B">
        <w:rPr>
          <w:rFonts w:ascii="Arial" w:hAnsi="Arial" w:cs="Arial"/>
          <w:b/>
          <w:color w:val="333333"/>
          <w:sz w:val="18"/>
          <w:szCs w:val="18"/>
        </w:rPr>
        <w:t xml:space="preserve">: </w:t>
      </w:r>
      <w:r w:rsidRPr="003B5C3B">
        <w:rPr>
          <w:rFonts w:ascii="Arial" w:hAnsi="Arial" w:cs="Arial"/>
          <w:color w:val="333333"/>
          <w:sz w:val="18"/>
          <w:szCs w:val="18"/>
        </w:rPr>
        <w:t xml:space="preserve"> </w:t>
      </w:r>
      <w:r w:rsidRPr="003B5C3B">
        <w:rPr>
          <w:rFonts w:ascii="Arial" w:hAnsi="Arial" w:cs="Arial"/>
          <w:i/>
          <w:color w:val="333333"/>
          <w:sz w:val="18"/>
          <w:szCs w:val="18"/>
        </w:rPr>
        <w:t>Administrar</w:t>
      </w:r>
      <w:proofErr w:type="gramEnd"/>
      <w:r w:rsidRPr="003B5C3B">
        <w:rPr>
          <w:rFonts w:ascii="Arial" w:hAnsi="Arial" w:cs="Arial"/>
          <w:i/>
          <w:color w:val="333333"/>
          <w:sz w:val="18"/>
          <w:szCs w:val="18"/>
        </w:rPr>
        <w:t xml:space="preserve"> y desarrollar el talento humano de COLDEPORTES a través de la planeación, ejecución, verificación y mejoramiento de los planes y programas del área con la finalidad de mejorar la calidad de vida de los servidores públicos y tener una planta de personal calificada</w:t>
      </w:r>
    </w:p>
    <w:p w:rsidR="00646776" w:rsidRPr="003B5C3B" w:rsidRDefault="00646776" w:rsidP="00097C87">
      <w:pPr>
        <w:pStyle w:val="Prrafodelista"/>
        <w:ind w:left="0"/>
        <w:jc w:val="both"/>
        <w:rPr>
          <w:rFonts w:ascii="Arial" w:hAnsi="Arial" w:cs="Arial"/>
          <w:b/>
          <w:color w:val="000000"/>
          <w:sz w:val="18"/>
          <w:szCs w:val="18"/>
          <w:u w:val="single"/>
          <w:lang w:val="es-CO"/>
        </w:rPr>
      </w:pPr>
    </w:p>
    <w:p w:rsidR="00285610" w:rsidRPr="003B5C3B" w:rsidRDefault="007C61E8" w:rsidP="007C61E8">
      <w:pPr>
        <w:jc w:val="both"/>
        <w:rPr>
          <w:rFonts w:ascii="Arial" w:hAnsi="Arial" w:cs="Arial"/>
          <w:color w:val="000000"/>
          <w:sz w:val="18"/>
          <w:szCs w:val="18"/>
          <w:lang w:val="es-CO"/>
        </w:rPr>
      </w:pPr>
      <w:r w:rsidRPr="003B5C3B">
        <w:rPr>
          <w:rFonts w:ascii="Arial" w:hAnsi="Arial" w:cs="Arial"/>
          <w:color w:val="000000"/>
          <w:sz w:val="18"/>
          <w:szCs w:val="18"/>
          <w:lang w:val="es-CO"/>
        </w:rPr>
        <w:t>Esta red de procesos es la h</w:t>
      </w:r>
      <w:r w:rsidR="00D635FA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erramienta fundamental para la </w:t>
      </w:r>
      <w:r w:rsidR="0060510B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planeación y desarrollo de las actividades propias del área de Talento </w:t>
      </w:r>
      <w:proofErr w:type="gramStart"/>
      <w:r w:rsidR="0060510B" w:rsidRPr="003B5C3B">
        <w:rPr>
          <w:rFonts w:ascii="Arial" w:hAnsi="Arial" w:cs="Arial"/>
          <w:color w:val="000000"/>
          <w:sz w:val="18"/>
          <w:szCs w:val="18"/>
          <w:lang w:val="es-CO"/>
        </w:rPr>
        <w:t>Humano ,</w:t>
      </w:r>
      <w:proofErr w:type="gramEnd"/>
      <w:r w:rsidR="0060510B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</w:t>
      </w:r>
      <w:r w:rsidR="00285610" w:rsidRPr="003B5C3B">
        <w:rPr>
          <w:rFonts w:ascii="Arial" w:hAnsi="Arial" w:cs="Arial"/>
          <w:color w:val="000000"/>
          <w:sz w:val="18"/>
          <w:szCs w:val="18"/>
          <w:lang w:val="es-CO"/>
        </w:rPr>
        <w:t>con mayor</w:t>
      </w:r>
      <w:r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incidencia a los </w:t>
      </w:r>
      <w:r w:rsidR="00285610" w:rsidRPr="003B5C3B">
        <w:rPr>
          <w:rFonts w:ascii="Arial" w:hAnsi="Arial" w:cs="Arial"/>
          <w:color w:val="000000"/>
          <w:sz w:val="18"/>
          <w:szCs w:val="18"/>
          <w:lang w:val="es-CO"/>
        </w:rPr>
        <w:t>procesos misionales</w:t>
      </w:r>
      <w:r w:rsidR="0060510B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y transversales de la Entidad</w:t>
      </w:r>
      <w:r w:rsidRPr="003B5C3B">
        <w:rPr>
          <w:rFonts w:ascii="Arial" w:hAnsi="Arial" w:cs="Arial"/>
          <w:color w:val="000000"/>
          <w:sz w:val="18"/>
          <w:szCs w:val="18"/>
          <w:lang w:val="es-CO"/>
        </w:rPr>
        <w:t>.</w:t>
      </w:r>
      <w:r w:rsidR="00285610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La </w:t>
      </w:r>
      <w:proofErr w:type="spellStart"/>
      <w:r w:rsidR="00285610" w:rsidRPr="003B5C3B">
        <w:rPr>
          <w:rFonts w:ascii="Arial" w:hAnsi="Arial" w:cs="Arial"/>
          <w:color w:val="000000"/>
          <w:sz w:val="18"/>
          <w:szCs w:val="18"/>
          <w:lang w:val="es-CO"/>
        </w:rPr>
        <w:t>interaccion</w:t>
      </w:r>
      <w:proofErr w:type="spellEnd"/>
      <w:r w:rsidR="00285610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con los responsables del Hacer permite verificar la gestión y los resultados acorde con las normas que lo rigen.</w:t>
      </w:r>
    </w:p>
    <w:p w:rsidR="00285610" w:rsidRPr="003B5C3B" w:rsidRDefault="00285610" w:rsidP="007C61E8">
      <w:pPr>
        <w:jc w:val="both"/>
        <w:rPr>
          <w:rFonts w:ascii="Arial" w:hAnsi="Arial" w:cs="Arial"/>
          <w:color w:val="000000"/>
          <w:sz w:val="18"/>
          <w:szCs w:val="18"/>
          <w:lang w:val="es-CO"/>
        </w:rPr>
      </w:pPr>
    </w:p>
    <w:p w:rsidR="00BD2059" w:rsidRDefault="00BD2059" w:rsidP="000D65A0">
      <w:pPr>
        <w:jc w:val="both"/>
        <w:rPr>
          <w:rFonts w:ascii="Arial" w:hAnsi="Arial" w:cs="Arial"/>
          <w:color w:val="000000"/>
          <w:lang w:val="es-CO"/>
        </w:rPr>
      </w:pPr>
    </w:p>
    <w:p w:rsidR="00434863" w:rsidRPr="00BD2059" w:rsidRDefault="00E07A6C" w:rsidP="000D65A0">
      <w:pPr>
        <w:jc w:val="both"/>
        <w:rPr>
          <w:rFonts w:ascii="Arial" w:hAnsi="Arial" w:cs="Arial"/>
          <w:color w:val="000000"/>
          <w:u w:val="single"/>
          <w:lang w:val="es-CO"/>
        </w:rPr>
      </w:pPr>
      <w:r w:rsidRPr="00BD2059">
        <w:rPr>
          <w:rFonts w:ascii="Arial" w:hAnsi="Arial" w:cs="Arial"/>
          <w:color w:val="000000"/>
          <w:lang w:val="es-CO"/>
        </w:rPr>
        <w:t xml:space="preserve"> </w:t>
      </w:r>
      <w:r w:rsidR="00434863" w:rsidRPr="00BD2059">
        <w:rPr>
          <w:rFonts w:ascii="Arial" w:hAnsi="Arial" w:cs="Arial"/>
          <w:b/>
          <w:color w:val="000000"/>
          <w:u w:val="single"/>
          <w:lang w:val="es-CO"/>
        </w:rPr>
        <w:t xml:space="preserve">VARIABLE </w:t>
      </w:r>
      <w:r w:rsidR="0020126F" w:rsidRPr="00BD2059">
        <w:rPr>
          <w:rFonts w:ascii="Arial" w:hAnsi="Arial" w:cs="Arial"/>
          <w:b/>
          <w:color w:val="000000"/>
          <w:u w:val="single"/>
          <w:lang w:val="es-CO"/>
        </w:rPr>
        <w:t>2</w:t>
      </w:r>
      <w:r w:rsidR="00707D52">
        <w:rPr>
          <w:rFonts w:ascii="Arial" w:hAnsi="Arial" w:cs="Arial"/>
          <w:b/>
          <w:color w:val="000000"/>
          <w:u w:val="single"/>
          <w:lang w:val="es-CO"/>
        </w:rPr>
        <w:t xml:space="preserve">  </w:t>
      </w:r>
      <w:r w:rsidR="0083343C">
        <w:rPr>
          <w:rFonts w:ascii="Arial" w:hAnsi="Arial" w:cs="Arial"/>
          <w:b/>
          <w:color w:val="000000"/>
          <w:u w:val="single"/>
          <w:lang w:val="es-CO"/>
        </w:rPr>
        <w:t xml:space="preserve"> CORRESPONDENCIA INTERNA Y EXTERNA</w:t>
      </w:r>
    </w:p>
    <w:p w:rsidR="008F575E" w:rsidRPr="003B5C3B" w:rsidRDefault="008F575E" w:rsidP="00726FDE">
      <w:pPr>
        <w:ind w:left="284"/>
        <w:jc w:val="both"/>
        <w:rPr>
          <w:rFonts w:ascii="Arial" w:hAnsi="Arial" w:cs="Arial"/>
          <w:color w:val="000000"/>
          <w:sz w:val="16"/>
          <w:szCs w:val="16"/>
          <w:u w:val="single"/>
          <w:lang w:val="es-CO"/>
        </w:rPr>
      </w:pPr>
    </w:p>
    <w:p w:rsidR="00946F36" w:rsidRPr="003B5C3B" w:rsidRDefault="009A5626" w:rsidP="00946F36">
      <w:pPr>
        <w:jc w:val="both"/>
        <w:rPr>
          <w:rFonts w:ascii="Arial" w:hAnsi="Arial" w:cs="Arial"/>
          <w:color w:val="000000"/>
          <w:sz w:val="18"/>
          <w:szCs w:val="18"/>
          <w:lang w:val="es-CO"/>
        </w:rPr>
      </w:pPr>
      <w:r w:rsidRPr="003B5C3B">
        <w:rPr>
          <w:rFonts w:ascii="Arial" w:hAnsi="Arial" w:cs="Arial"/>
          <w:b/>
          <w:color w:val="000000"/>
          <w:sz w:val="18"/>
          <w:szCs w:val="18"/>
          <w:lang w:val="es-CO"/>
        </w:rPr>
        <w:t>CORRESPONDENCIA</w:t>
      </w:r>
      <w:r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: </w:t>
      </w:r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establece la </w:t>
      </w:r>
      <w:proofErr w:type="spellStart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>interrelacion</w:t>
      </w:r>
      <w:proofErr w:type="spellEnd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de los diferentes tramites que lleva el GIT/TH, con los clientes internos y externos  que </w:t>
      </w:r>
      <w:proofErr w:type="spellStart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>interarctuan</w:t>
      </w:r>
      <w:proofErr w:type="spellEnd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con la </w:t>
      </w:r>
      <w:proofErr w:type="gramStart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>dependencia ,</w:t>
      </w:r>
      <w:proofErr w:type="gramEnd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 xml:space="preserve"> las distintas formas de petición y medios de respuestas en la vigencia 2017. </w:t>
      </w:r>
      <w:proofErr w:type="spellStart"/>
      <w:r w:rsidR="00946F36" w:rsidRPr="003B5C3B">
        <w:rPr>
          <w:rFonts w:ascii="Arial" w:hAnsi="Arial" w:cs="Arial"/>
          <w:color w:val="000000"/>
          <w:sz w:val="18"/>
          <w:szCs w:val="18"/>
          <w:lang w:val="es-CO"/>
        </w:rPr>
        <w:t>Asi</w:t>
      </w:r>
      <w:proofErr w:type="spellEnd"/>
    </w:p>
    <w:tbl>
      <w:tblPr>
        <w:tblW w:w="891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45"/>
        <w:gridCol w:w="1670"/>
        <w:gridCol w:w="500"/>
      </w:tblGrid>
      <w:tr w:rsidR="00E17FBD" w:rsidRPr="00F33438" w:rsidTr="00F10932">
        <w:trPr>
          <w:gridAfter w:val="1"/>
          <w:wAfter w:w="500" w:type="dxa"/>
          <w:trHeight w:val="663"/>
          <w:jc w:val="center"/>
        </w:trPr>
        <w:tc>
          <w:tcPr>
            <w:tcW w:w="8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17FBD" w:rsidRDefault="00E17FBD" w:rsidP="00E17F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E17FBD" w:rsidRDefault="001150B6" w:rsidP="00E17F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REQUERIMIENTOS </w:t>
            </w:r>
            <w:r w:rsidR="00E17FBD" w:rsidRPr="00F3343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DE CORRESPONDENCIA ER</w:t>
            </w:r>
            <w:r w:rsidR="009A562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/2017</w:t>
            </w:r>
          </w:p>
          <w:p w:rsidR="006D335A" w:rsidRPr="00F33438" w:rsidRDefault="006D335A" w:rsidP="00E17F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TIPO DE REQUERIMIENTO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TOTAL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Carta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2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Derecho de </w:t>
            </w:r>
            <w:proofErr w:type="spellStart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Peticion</w:t>
            </w:r>
            <w:proofErr w:type="spellEnd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 - Consulta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26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Derecho de </w:t>
            </w:r>
            <w:proofErr w:type="spellStart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Peticion</w:t>
            </w:r>
            <w:proofErr w:type="spellEnd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 - </w:t>
            </w:r>
            <w:proofErr w:type="spellStart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Peticion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134</w:t>
            </w:r>
          </w:p>
        </w:tc>
      </w:tr>
      <w:tr w:rsidR="00E17FBD" w:rsidRPr="003B5C3B" w:rsidTr="0083343C">
        <w:trPr>
          <w:gridAfter w:val="1"/>
          <w:wAfter w:w="500" w:type="dxa"/>
          <w:trHeight w:val="71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Derecho de </w:t>
            </w:r>
            <w:proofErr w:type="spellStart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Peticion</w:t>
            </w:r>
            <w:proofErr w:type="spellEnd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 - </w:t>
            </w:r>
            <w:proofErr w:type="spellStart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Peticion</w:t>
            </w:r>
            <w:proofErr w:type="spellEnd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 de Información, copias y/o expedientes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2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Derecho de </w:t>
            </w:r>
            <w:proofErr w:type="spellStart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Peticiión</w:t>
            </w:r>
            <w:proofErr w:type="spellEnd"/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 xml:space="preserve"> - Queja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2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Invitación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5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Memorando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1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Oficio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181</w:t>
            </w:r>
          </w:p>
        </w:tc>
      </w:tr>
      <w:tr w:rsidR="00E17FBD" w:rsidRPr="003B5C3B" w:rsidTr="0083343C">
        <w:trPr>
          <w:gridAfter w:val="1"/>
          <w:wAfter w:w="500" w:type="dxa"/>
          <w:trHeight w:val="246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Respuesta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26</w:t>
            </w:r>
          </w:p>
        </w:tc>
      </w:tr>
      <w:tr w:rsidR="00E17FBD" w:rsidRPr="003B5C3B" w:rsidTr="0083343C">
        <w:trPr>
          <w:gridAfter w:val="1"/>
          <w:wAfter w:w="500" w:type="dxa"/>
          <w:trHeight w:val="432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Servicios - Consulta Asistencial Centro de Ciencias del Deporte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1</w:t>
            </w:r>
          </w:p>
        </w:tc>
      </w:tr>
      <w:tr w:rsidR="00E17FBD" w:rsidRPr="003B5C3B" w:rsidTr="0083343C">
        <w:trPr>
          <w:gridAfter w:val="1"/>
          <w:wAfter w:w="500" w:type="dxa"/>
          <w:trHeight w:val="432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Solicitud de Certificación - Certificación de contrato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2</w:t>
            </w:r>
          </w:p>
        </w:tc>
      </w:tr>
      <w:tr w:rsidR="00E17FBD" w:rsidRPr="003B5C3B" w:rsidTr="0083343C">
        <w:trPr>
          <w:gridAfter w:val="1"/>
          <w:wAfter w:w="500" w:type="dxa"/>
          <w:trHeight w:val="643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Solicitud de Certificación - Certificación de Salarios (Para solicitud de pensión o  de bono pensional)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4</w:t>
            </w:r>
          </w:p>
        </w:tc>
      </w:tr>
      <w:tr w:rsidR="00E17FBD" w:rsidRPr="003B5C3B" w:rsidTr="0083343C">
        <w:trPr>
          <w:gridAfter w:val="1"/>
          <w:wAfter w:w="500" w:type="dxa"/>
          <w:trHeight w:val="419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Solicitud de Certificación - Certificación Laboral (Ex funcionarios)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30</w:t>
            </w:r>
          </w:p>
        </w:tc>
      </w:tr>
      <w:tr w:rsidR="00E17FBD" w:rsidRPr="003B5C3B" w:rsidTr="0083343C">
        <w:trPr>
          <w:gridAfter w:val="1"/>
          <w:wAfter w:w="500" w:type="dxa"/>
          <w:trHeight w:val="432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Solicitud de Certificación - Otras certificaciones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color w:val="000000"/>
                <w:sz w:val="14"/>
                <w:szCs w:val="14"/>
                <w:lang w:val="es-CO" w:eastAsia="es-CO"/>
              </w:rPr>
              <w:t>5</w:t>
            </w:r>
          </w:p>
        </w:tc>
      </w:tr>
      <w:tr w:rsidR="00E17FBD" w:rsidRPr="003B5C3B" w:rsidTr="0083343C">
        <w:trPr>
          <w:gridAfter w:val="1"/>
          <w:wAfter w:w="500" w:type="dxa"/>
          <w:trHeight w:val="70"/>
          <w:jc w:val="center"/>
        </w:trPr>
        <w:tc>
          <w:tcPr>
            <w:tcW w:w="67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E17FBD" w:rsidRPr="003B5C3B" w:rsidRDefault="00E17FBD" w:rsidP="00E17FBD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Total general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E17FBD" w:rsidRPr="003B5C3B" w:rsidRDefault="00E17FBD" w:rsidP="00E17F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</w:pPr>
            <w:r w:rsidRPr="003B5C3B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421</w:t>
            </w:r>
          </w:p>
        </w:tc>
      </w:tr>
      <w:tr w:rsidR="00E07A6C" w:rsidRPr="00F33438" w:rsidTr="0083343C">
        <w:trPr>
          <w:trHeight w:val="288"/>
          <w:jc w:val="center"/>
        </w:trPr>
        <w:tc>
          <w:tcPr>
            <w:tcW w:w="89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Default="00C93AE7" w:rsidP="001150B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G</w:t>
            </w:r>
            <w:r w:rsidR="001150B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RAFICA No. 2  REQUERIMIENTOS </w:t>
            </w:r>
            <w:r w:rsidR="001150B6" w:rsidRPr="00F3343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DE CORRESPONDENCIA ER</w:t>
            </w:r>
            <w:r w:rsidR="001150B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/2017</w:t>
            </w:r>
          </w:p>
          <w:p w:rsidR="001150B6" w:rsidRDefault="001150B6" w:rsidP="001150B6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1150B6">
              <w:rPr>
                <w:rFonts w:ascii="Calibri" w:eastAsia="Times New Roman" w:hAnsi="Calibri" w:cs="Calibri"/>
                <w:b/>
                <w:bCs/>
                <w:noProof/>
                <w:color w:val="000000"/>
                <w:sz w:val="22"/>
                <w:szCs w:val="22"/>
                <w:lang w:val="es-CO" w:eastAsia="es-CO"/>
              </w:rPr>
              <w:drawing>
                <wp:inline distT="0" distB="0" distL="0" distR="0">
                  <wp:extent cx="5076000" cy="4226400"/>
                  <wp:effectExtent l="0" t="0" r="0" b="0"/>
                  <wp:docPr id="2" name="Gráfico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Pr="006D7772" w:rsidRDefault="006D7772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6D77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CO" w:eastAsia="es-CO"/>
              </w:rPr>
              <w:t>FUENTE GESDOC 2017</w:t>
            </w:r>
          </w:p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  <w:p w:rsidR="006D7772" w:rsidRPr="006D7772" w:rsidRDefault="006D7772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Default="001150B6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Default="001150B6" w:rsidP="006D7772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C93AE7" w:rsidRDefault="00C93AE7" w:rsidP="006D7772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1150B6" w:rsidRDefault="001150B6" w:rsidP="006D7772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  <w:p w:rsidR="00E07A6C" w:rsidRPr="00F33438" w:rsidRDefault="00E07A6C" w:rsidP="0069366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F33438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TRAMITE DE CORRESPONDENCIA ER</w:t>
            </w:r>
            <w:r w:rsidR="006D777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2017</w:t>
            </w:r>
          </w:p>
        </w:tc>
      </w:tr>
    </w:tbl>
    <w:p w:rsidR="0083343C" w:rsidRDefault="0083343C" w:rsidP="006D7772">
      <w:pPr>
        <w:jc w:val="both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</w:p>
    <w:tbl>
      <w:tblPr>
        <w:tblW w:w="46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7"/>
        <w:gridCol w:w="1004"/>
      </w:tblGrid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val="es-CO" w:eastAsia="es-CO"/>
              </w:rPr>
              <w:t>TIPO DE REQUERIMIENTO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val="es-CO" w:eastAsia="es-CO"/>
              </w:rPr>
              <w:t>TOTAL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Carta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2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Derecho de </w:t>
            </w:r>
            <w:proofErr w:type="spellStart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Peticion</w:t>
            </w:r>
            <w:proofErr w:type="spellEnd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 - Consulta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26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Derecho de </w:t>
            </w:r>
            <w:proofErr w:type="spellStart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Peticion</w:t>
            </w:r>
            <w:proofErr w:type="spellEnd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 - </w:t>
            </w:r>
            <w:proofErr w:type="spellStart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Peticion</w:t>
            </w:r>
            <w:proofErr w:type="spellEnd"/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134</w:t>
            </w:r>
          </w:p>
        </w:tc>
      </w:tr>
      <w:tr w:rsidR="0083343C" w:rsidRPr="0083343C" w:rsidTr="006D7772">
        <w:trPr>
          <w:trHeight w:val="414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Derecho de </w:t>
            </w:r>
            <w:proofErr w:type="spellStart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Peticion</w:t>
            </w:r>
            <w:proofErr w:type="spellEnd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 - </w:t>
            </w:r>
            <w:proofErr w:type="spellStart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Peticion</w:t>
            </w:r>
            <w:proofErr w:type="spellEnd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 de Información, copias y/o expedientes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2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Derecho de </w:t>
            </w:r>
            <w:proofErr w:type="spellStart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Peticiión</w:t>
            </w:r>
            <w:proofErr w:type="spellEnd"/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 xml:space="preserve"> - Queja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2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Invitación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5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Memorando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1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Oficio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181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Respuesta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26</w:t>
            </w:r>
          </w:p>
        </w:tc>
      </w:tr>
      <w:tr w:rsidR="0083343C" w:rsidRPr="0083343C" w:rsidTr="006D7772">
        <w:trPr>
          <w:trHeight w:val="236"/>
          <w:jc w:val="center"/>
        </w:trPr>
        <w:tc>
          <w:tcPr>
            <w:tcW w:w="3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TOTAL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3343C" w:rsidRPr="0083343C" w:rsidRDefault="0083343C" w:rsidP="0083343C">
            <w:pPr>
              <w:jc w:val="center"/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</w:pPr>
            <w:r w:rsidRPr="0083343C">
              <w:rPr>
                <w:rFonts w:ascii="Calibri" w:eastAsia="Times New Roman" w:hAnsi="Calibri" w:cs="Calibri"/>
                <w:color w:val="000000"/>
                <w:sz w:val="10"/>
                <w:szCs w:val="10"/>
                <w:lang w:val="es-CO" w:eastAsia="es-CO"/>
              </w:rPr>
              <w:t>379</w:t>
            </w:r>
          </w:p>
        </w:tc>
      </w:tr>
    </w:tbl>
    <w:p w:rsidR="006D7772" w:rsidRDefault="006D7772" w:rsidP="00726FDE">
      <w:pPr>
        <w:ind w:left="284"/>
        <w:jc w:val="both"/>
        <w:rPr>
          <w:rFonts w:ascii="Arial" w:hAnsi="Arial" w:cs="Arial"/>
          <w:b/>
          <w:color w:val="000000"/>
          <w:sz w:val="20"/>
          <w:szCs w:val="20"/>
          <w:u w:val="single"/>
          <w:lang w:val="es-CO"/>
        </w:rPr>
      </w:pPr>
    </w:p>
    <w:p w:rsidR="0083343C" w:rsidRDefault="006D7772" w:rsidP="00726FDE">
      <w:pPr>
        <w:ind w:left="284"/>
        <w:jc w:val="both"/>
        <w:rPr>
          <w:rFonts w:ascii="Arial" w:hAnsi="Arial" w:cs="Arial"/>
          <w:b/>
          <w:color w:val="000000"/>
          <w:sz w:val="20"/>
          <w:szCs w:val="20"/>
          <w:lang w:val="es-CO"/>
        </w:rPr>
      </w:pPr>
      <w:r w:rsidRPr="004C1DD7">
        <w:rPr>
          <w:rFonts w:ascii="Arial" w:hAnsi="Arial" w:cs="Arial"/>
          <w:b/>
          <w:color w:val="000000"/>
          <w:sz w:val="20"/>
          <w:szCs w:val="20"/>
          <w:lang w:val="es-CO"/>
        </w:rPr>
        <w:t xml:space="preserve">GRAFICA No.3 </w:t>
      </w:r>
      <w:r w:rsidR="004C1DD7" w:rsidRPr="004C1DD7">
        <w:rPr>
          <w:rFonts w:ascii="Arial" w:hAnsi="Arial" w:cs="Arial"/>
          <w:b/>
          <w:color w:val="000000"/>
          <w:sz w:val="20"/>
          <w:szCs w:val="20"/>
          <w:lang w:val="es-CO"/>
        </w:rPr>
        <w:t xml:space="preserve"> </w:t>
      </w:r>
      <w:r w:rsidRPr="004C1DD7">
        <w:rPr>
          <w:rFonts w:ascii="Arial" w:hAnsi="Arial" w:cs="Arial"/>
          <w:b/>
          <w:color w:val="000000"/>
          <w:sz w:val="20"/>
          <w:szCs w:val="20"/>
          <w:lang w:val="es-CO"/>
        </w:rPr>
        <w:t>PORCENTAJE  TRAMITE  CORRESPONDENCIA ER</w:t>
      </w:r>
    </w:p>
    <w:p w:rsidR="00F10932" w:rsidRPr="004C1DD7" w:rsidRDefault="00F10932" w:rsidP="00726FDE">
      <w:pPr>
        <w:ind w:left="284"/>
        <w:jc w:val="both"/>
        <w:rPr>
          <w:rFonts w:ascii="Arial" w:hAnsi="Arial" w:cs="Arial"/>
          <w:b/>
          <w:color w:val="000000"/>
          <w:sz w:val="20"/>
          <w:szCs w:val="20"/>
          <w:lang w:val="es-CO"/>
        </w:rPr>
      </w:pPr>
    </w:p>
    <w:p w:rsidR="0083343C" w:rsidRDefault="0083343C" w:rsidP="006D7772">
      <w:pPr>
        <w:ind w:left="284"/>
        <w:jc w:val="center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  <w:r w:rsidRPr="0083343C">
        <w:rPr>
          <w:rFonts w:ascii="Arial" w:hAnsi="Arial" w:cs="Arial"/>
          <w:noProof/>
          <w:color w:val="000000"/>
          <w:sz w:val="22"/>
          <w:szCs w:val="22"/>
          <w:u w:val="single"/>
          <w:lang w:val="es-CO" w:eastAsia="es-CO"/>
        </w:rPr>
        <w:drawing>
          <wp:inline distT="0" distB="0" distL="0" distR="0">
            <wp:extent cx="4363085" cy="3260691"/>
            <wp:effectExtent l="0" t="0" r="0" b="0"/>
            <wp:docPr id="7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3343C" w:rsidRPr="00F10932" w:rsidRDefault="00F10932" w:rsidP="00726FDE">
      <w:pPr>
        <w:ind w:left="284"/>
        <w:jc w:val="both"/>
        <w:rPr>
          <w:rFonts w:ascii="Arial" w:hAnsi="Arial" w:cs="Arial"/>
          <w:color w:val="000000"/>
          <w:sz w:val="16"/>
          <w:szCs w:val="16"/>
          <w:lang w:val="es-CO"/>
        </w:rPr>
      </w:pPr>
      <w:r>
        <w:rPr>
          <w:rFonts w:ascii="Arial" w:hAnsi="Arial" w:cs="Arial"/>
          <w:color w:val="000000"/>
          <w:sz w:val="16"/>
          <w:szCs w:val="16"/>
          <w:lang w:val="es-CO"/>
        </w:rPr>
        <w:t xml:space="preserve">                         </w:t>
      </w:r>
      <w:bookmarkStart w:id="0" w:name="_GoBack"/>
      <w:bookmarkEnd w:id="0"/>
      <w:r w:rsidRPr="00F10932">
        <w:rPr>
          <w:rFonts w:ascii="Arial" w:hAnsi="Arial" w:cs="Arial"/>
          <w:color w:val="000000"/>
          <w:sz w:val="16"/>
          <w:szCs w:val="16"/>
          <w:lang w:val="es-CO"/>
        </w:rPr>
        <w:t>FUENTE</w:t>
      </w:r>
      <w:proofErr w:type="gramStart"/>
      <w:r w:rsidRPr="00F10932">
        <w:rPr>
          <w:rFonts w:ascii="Arial" w:hAnsi="Arial" w:cs="Arial"/>
          <w:color w:val="000000"/>
          <w:sz w:val="16"/>
          <w:szCs w:val="16"/>
          <w:lang w:val="es-CO"/>
        </w:rPr>
        <w:t>:GTH</w:t>
      </w:r>
      <w:proofErr w:type="gramEnd"/>
      <w:r w:rsidRPr="00F10932">
        <w:rPr>
          <w:rFonts w:ascii="Arial" w:hAnsi="Arial" w:cs="Arial"/>
          <w:color w:val="000000"/>
          <w:sz w:val="16"/>
          <w:szCs w:val="16"/>
          <w:lang w:val="es-CO"/>
        </w:rPr>
        <w:t>/TH 2017</w:t>
      </w:r>
    </w:p>
    <w:p w:rsidR="00BD6AC1" w:rsidRPr="00BD2059" w:rsidRDefault="00C93AE7" w:rsidP="00BD6AC1">
      <w:pPr>
        <w:jc w:val="both"/>
        <w:rPr>
          <w:rFonts w:ascii="Arial" w:hAnsi="Arial" w:cs="Arial"/>
          <w:color w:val="000000"/>
          <w:u w:val="single"/>
          <w:lang w:val="es-CO"/>
        </w:rPr>
      </w:pPr>
      <w:r w:rsidRPr="00C93AE7">
        <w:rPr>
          <w:rFonts w:ascii="Arial" w:hAnsi="Arial" w:cs="Arial"/>
          <w:b/>
          <w:color w:val="000000"/>
          <w:lang w:val="es-CO"/>
        </w:rPr>
        <w:lastRenderedPageBreak/>
        <w:t xml:space="preserve">          </w:t>
      </w:r>
      <w:r w:rsidR="00BD6AC1" w:rsidRPr="00BD2059">
        <w:rPr>
          <w:rFonts w:ascii="Arial" w:hAnsi="Arial" w:cs="Arial"/>
          <w:b/>
          <w:color w:val="000000"/>
          <w:u w:val="single"/>
          <w:lang w:val="es-CO"/>
        </w:rPr>
        <w:t xml:space="preserve">VARIABLE </w:t>
      </w:r>
      <w:r w:rsidR="00252DB7">
        <w:rPr>
          <w:rFonts w:ascii="Arial" w:hAnsi="Arial" w:cs="Arial"/>
          <w:b/>
          <w:color w:val="000000"/>
          <w:u w:val="single"/>
          <w:lang w:val="es-CO"/>
        </w:rPr>
        <w:t>3</w:t>
      </w:r>
      <w:r w:rsidR="00BD6AC1">
        <w:rPr>
          <w:rFonts w:ascii="Arial" w:hAnsi="Arial" w:cs="Arial"/>
          <w:b/>
          <w:color w:val="000000"/>
          <w:u w:val="single"/>
          <w:lang w:val="es-CO"/>
        </w:rPr>
        <w:t xml:space="preserve"> </w:t>
      </w:r>
      <w:r w:rsidR="006B22B0">
        <w:rPr>
          <w:rFonts w:ascii="Arial" w:hAnsi="Arial" w:cs="Arial"/>
          <w:b/>
          <w:color w:val="000000"/>
          <w:u w:val="single"/>
          <w:lang w:val="es-CO"/>
        </w:rPr>
        <w:t xml:space="preserve"> </w:t>
      </w:r>
      <w:r>
        <w:rPr>
          <w:rFonts w:ascii="Arial" w:hAnsi="Arial" w:cs="Arial"/>
          <w:b/>
          <w:color w:val="000000"/>
          <w:u w:val="single"/>
          <w:lang w:val="es-CO"/>
        </w:rPr>
        <w:t>TRAMITE CORRESPONDECIA IE 2017</w:t>
      </w:r>
    </w:p>
    <w:p w:rsidR="00C5030E" w:rsidRDefault="00C5030E" w:rsidP="00461FC0">
      <w:pPr>
        <w:jc w:val="both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</w:p>
    <w:p w:rsidR="00C5030E" w:rsidRDefault="00C5030E" w:rsidP="00726FDE">
      <w:pPr>
        <w:ind w:left="284"/>
        <w:jc w:val="both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</w:p>
    <w:tbl>
      <w:tblPr>
        <w:tblW w:w="727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1"/>
        <w:gridCol w:w="888"/>
        <w:gridCol w:w="2707"/>
        <w:gridCol w:w="923"/>
      </w:tblGrid>
      <w:tr w:rsidR="00461FC0" w:rsidRPr="00252DB7" w:rsidTr="00252DB7">
        <w:trPr>
          <w:trHeight w:val="207"/>
          <w:jc w:val="center"/>
        </w:trPr>
        <w:tc>
          <w:tcPr>
            <w:tcW w:w="2761" w:type="dxa"/>
            <w:vMerge w:val="restart"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ACTIVIDAD</w:t>
            </w:r>
          </w:p>
        </w:tc>
        <w:tc>
          <w:tcPr>
            <w:tcW w:w="888" w:type="dxa"/>
            <w:vMerge w:val="restart"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MEDIO DE ENVIO</w:t>
            </w:r>
          </w:p>
        </w:tc>
        <w:tc>
          <w:tcPr>
            <w:tcW w:w="2707" w:type="dxa"/>
            <w:vMerge w:val="restart"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ACTIVIDAD</w:t>
            </w:r>
          </w:p>
        </w:tc>
        <w:tc>
          <w:tcPr>
            <w:tcW w:w="923" w:type="dxa"/>
            <w:vMerge w:val="restart"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MEDIO DE ENVIO</w:t>
            </w:r>
          </w:p>
        </w:tc>
      </w:tr>
      <w:tr w:rsidR="00BD2059" w:rsidRPr="00252DB7" w:rsidTr="00252DB7">
        <w:trPr>
          <w:trHeight w:val="207"/>
          <w:jc w:val="center"/>
        </w:trPr>
        <w:tc>
          <w:tcPr>
            <w:tcW w:w="2761" w:type="dxa"/>
            <w:vMerge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888" w:type="dxa"/>
            <w:vMerge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2707" w:type="dxa"/>
            <w:vMerge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923" w:type="dxa"/>
            <w:vMerge/>
            <w:tcBorders>
              <w:top w:val="single" w:sz="8" w:space="0" w:color="BDD6EE"/>
              <w:left w:val="single" w:sz="8" w:space="0" w:color="BDD6EE"/>
              <w:bottom w:val="single" w:sz="12" w:space="0" w:color="9CC2E5"/>
              <w:right w:val="single" w:sz="8" w:space="0" w:color="BDD6EE"/>
            </w:tcBorders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</w:p>
        </w:tc>
      </w:tr>
      <w:tr w:rsidR="00BD2059" w:rsidRPr="00252DB7" w:rsidTr="00252DB7">
        <w:trPr>
          <w:trHeight w:val="19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Anulado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7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PLAN DE ACCIION 2017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Proyecto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Solicitud  Declaración Juramentada Bienes y Rentas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Asignado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9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a 2017IE0022572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COMISION EVALUADORA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a 2017IE0022630 RTA REVOCATORIA    EDITH MEJIA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Coordinación CCD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a solicitud Memorando 2017IE0010439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Informe Contratos de Prestación de Servicios 2017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a su solicitud de traslado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solicitud Subdirección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Manejo de planillas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VACACIONES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Descartado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Respuesta2017IE0022024 Horario Flexible 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de información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Respuesta2017IE0022557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Finalizado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107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 Informe Contratos de Prestación de Servicios 2017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Bienes y Rentas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Autorización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de Jurídica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Autorización Horario Flexible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Registro Presupuestal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Certificación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relación de pagos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COMISION EVALUADORA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Relación de pagos contrato No. 604 2016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Compensación Turnos Grupo Talento Humano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REVISION DOCUMENTOS PRACTICANTE PEREIRA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Control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Secretaria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Coordinación CCD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traslado GIT Contratación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EVALUACION DE DESEMPEÑO LABORAL PERIODO 2015-2016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Solicitud traslado Gloria Suárez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461FC0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Formulación Plan Institucional de Capacitación   2017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Su Comunicación con radicado 2017IE0022145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Identificación de Necesidades personal de </w:t>
            </w:r>
            <w:proofErr w:type="spellStart"/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Coldeportes</w:t>
            </w:r>
            <w:proofErr w:type="spellEnd"/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O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Traslado Yamile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Informe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Por asignar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Informe Contrato de Prestación  de Servicios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Alcance solicitud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Informe Contrato de Prestación de Servicios 2017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Por organizar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Informe Contratos de Prestación de Servicios 2017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Autorización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277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lastRenderedPageBreak/>
              <w:t xml:space="preserve">Informe Contratos de Prestación de Servicios 2017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Informe Gestión Incapacidades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 a su solicitud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Informe oficina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Por recibir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NOMINA JULIO 2017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Autorización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NOMINA junio 2017 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Autorización Horario Flexible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NOMINAS JUNTAS NOVIEMBRE 2017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Respuesta2017IE0021865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BD2059" w:rsidRPr="00252DB7" w:rsidTr="00252DB7">
        <w:trPr>
          <w:trHeight w:val="185"/>
          <w:jc w:val="center"/>
        </w:trPr>
        <w:tc>
          <w:tcPr>
            <w:tcW w:w="2761" w:type="dxa"/>
            <w:tcBorders>
              <w:top w:val="nil"/>
              <w:left w:val="single" w:sz="8" w:space="0" w:color="BDD6EE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Notificación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2707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TOTAL GENERAL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BDD6EE"/>
              <w:right w:val="single" w:sz="8" w:space="0" w:color="BDD6EE"/>
            </w:tcBorders>
            <w:shd w:val="clear" w:color="auto" w:fill="auto"/>
            <w:noWrap/>
            <w:vAlign w:val="center"/>
            <w:hideMark/>
          </w:tcPr>
          <w:p w:rsidR="00BA707B" w:rsidRPr="00252DB7" w:rsidRDefault="00BA707B" w:rsidP="00BA707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s-CO" w:eastAsia="es-CO"/>
              </w:rPr>
              <w:t>132</w:t>
            </w:r>
          </w:p>
        </w:tc>
      </w:tr>
    </w:tbl>
    <w:p w:rsidR="00C5030E" w:rsidRPr="00461FC0" w:rsidRDefault="00461FC0" w:rsidP="00726FDE">
      <w:pPr>
        <w:ind w:left="284"/>
        <w:jc w:val="both"/>
        <w:rPr>
          <w:rFonts w:ascii="Arial" w:hAnsi="Arial" w:cs="Arial"/>
          <w:color w:val="000000"/>
          <w:sz w:val="16"/>
          <w:szCs w:val="16"/>
          <w:lang w:val="es-CO"/>
        </w:rPr>
      </w:pPr>
      <w:r>
        <w:rPr>
          <w:rFonts w:ascii="Arial" w:hAnsi="Arial" w:cs="Arial"/>
          <w:color w:val="000000"/>
          <w:sz w:val="16"/>
          <w:szCs w:val="16"/>
          <w:lang w:val="es-CO"/>
        </w:rPr>
        <w:t xml:space="preserve">                     </w:t>
      </w:r>
      <w:r w:rsidRPr="00461FC0">
        <w:rPr>
          <w:rFonts w:ascii="Arial" w:hAnsi="Arial" w:cs="Arial"/>
          <w:color w:val="000000"/>
          <w:sz w:val="16"/>
          <w:szCs w:val="16"/>
          <w:lang w:val="es-CO"/>
        </w:rPr>
        <w:t>FUENTE GESDOC 2017</w:t>
      </w:r>
    </w:p>
    <w:p w:rsidR="00C5030E" w:rsidRPr="00461FC0" w:rsidRDefault="00C5030E" w:rsidP="00726FDE">
      <w:pPr>
        <w:ind w:left="284"/>
        <w:jc w:val="both"/>
        <w:rPr>
          <w:rFonts w:ascii="Arial" w:hAnsi="Arial" w:cs="Arial"/>
          <w:color w:val="000000"/>
          <w:sz w:val="16"/>
          <w:szCs w:val="16"/>
          <w:lang w:val="es-CO"/>
        </w:rPr>
      </w:pPr>
    </w:p>
    <w:p w:rsidR="00BD2059" w:rsidRDefault="00BD2059" w:rsidP="00726FDE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tbl>
      <w:tblPr>
        <w:tblStyle w:val="Tabladecuadrcula1clara-nfasis31"/>
        <w:tblW w:w="6717" w:type="dxa"/>
        <w:jc w:val="center"/>
        <w:tblLook w:val="04A0" w:firstRow="1" w:lastRow="0" w:firstColumn="1" w:lastColumn="0" w:noHBand="0" w:noVBand="1"/>
      </w:tblPr>
      <w:tblGrid>
        <w:gridCol w:w="5795"/>
        <w:gridCol w:w="922"/>
      </w:tblGrid>
      <w:tr w:rsidR="00252DB7" w:rsidRPr="00252DB7" w:rsidTr="00F109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C93AE7" w:rsidP="00252DB7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TRAMITE </w:t>
            </w:r>
            <w:r w:rsidR="00252DB7"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CORRESPONDENCIA INTERNA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</w:tr>
      <w:tr w:rsidR="00252DB7" w:rsidRPr="00252DB7" w:rsidTr="00F10932">
        <w:trPr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DEPENDENCIA</w:t>
            </w:r>
            <w:r w:rsidR="004C1DD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 COLDEPORTES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  <w:t>ASUNTO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DIRECCION  RECURSOS Y HERRAMIENTAS DEL SISTEMA NACIONAL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22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DIRECCION DE FOMENTO Y DESARROLLO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DIRECCION DE INSPECCION VIGILANCIA Y CONTROL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DIRECCION DE POSICIONAMIENTO Y LIDERAZGO DEPORTIVO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14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DIRECCION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ACTIVIDAD FISICA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ATENCION AL CIUDADANO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CENTRO DE ALTO RENDIMIENTO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COMUNICACIONES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DE CONTRATACION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DEPORTE ESCOLAR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DEPORTE PROFESIONAL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DEPORTE RENDIMIENTO PARALIMPICO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DEPORTE SOCIAL COMUNITARIO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DESARROLLO PSICO-SOCIAL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GESTION ADMINISTRATIVA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31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GESTION FINANCIERA Y PRESUPUESTAL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GRUPO NACIONAL ANTIDOPAJE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INFRAESTRUCTURA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INVESTIGACION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JUEGOS Y EVENTOS DEPORTIVOS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LABORATORIO CONTROL DOPAJE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22</w:t>
            </w:r>
          </w:p>
        </w:tc>
      </w:tr>
      <w:tr w:rsidR="00252DB7" w:rsidRPr="00252DB7" w:rsidTr="00F10932">
        <w:trPr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PLANEACION Y DESARROLLO ORGANIZACIONAL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252DB7" w:rsidRPr="00252DB7" w:rsidTr="00F10932">
        <w:trPr>
          <w:trHeight w:val="1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PROGRAMAS Y PROYECTOS DEPORTIVOS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RECREACION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TALENTO HUMANO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252DB7" w:rsidRPr="00252DB7" w:rsidTr="00F10932">
        <w:trPr>
          <w:trHeight w:val="3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TECNOLOGIA DE LA INFORMACION Y DE LAS COMUNICACIONES TIC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GRUPO INTERNO DE TRABAJO TESORERIA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OFICINA ASESORA DE PLANEACION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OFICINA DE CONTROL INTERNO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14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OFICINA JURI</w:t>
            </w:r>
            <w:r w:rsidRPr="00252DB7">
              <w:rPr>
                <w:rFonts w:ascii="Calibri" w:eastAsia="Times New Roman" w:hAnsi="Calibri" w:cs="Calibri"/>
                <w:color w:val="000000"/>
                <w:sz w:val="16"/>
                <w:szCs w:val="16"/>
                <w:lang w:val="es-CO" w:eastAsia="es-CO"/>
              </w:rPr>
              <w:t></w:t>
            </w: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DICA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11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SECRETARIA GENERAL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12</w:t>
            </w:r>
          </w:p>
        </w:tc>
      </w:tr>
      <w:tr w:rsidR="00252DB7" w:rsidRPr="00252DB7" w:rsidTr="00F10932">
        <w:trPr>
          <w:trHeight w:val="1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lastRenderedPageBreak/>
              <w:t>SUBDIRECCION GENERAL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</w:tr>
      <w:tr w:rsidR="00252DB7" w:rsidRPr="00252DB7" w:rsidTr="00F10932">
        <w:trPr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SUPERATE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252DB7" w:rsidRPr="00252DB7" w:rsidTr="00F10932">
        <w:trPr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5" w:type="dxa"/>
            <w:noWrap/>
            <w:hideMark/>
          </w:tcPr>
          <w:p w:rsidR="00252DB7" w:rsidRPr="00252DB7" w:rsidRDefault="00252DB7" w:rsidP="00252DB7">
            <w:pPr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TOTAL</w:t>
            </w:r>
          </w:p>
        </w:tc>
        <w:tc>
          <w:tcPr>
            <w:tcW w:w="922" w:type="dxa"/>
            <w:noWrap/>
            <w:hideMark/>
          </w:tcPr>
          <w:p w:rsidR="00252DB7" w:rsidRPr="00252DB7" w:rsidRDefault="00252DB7" w:rsidP="00252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252DB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  <w:t>220</w:t>
            </w:r>
          </w:p>
        </w:tc>
      </w:tr>
    </w:tbl>
    <w:p w:rsidR="00BD2059" w:rsidRDefault="00BD2059" w:rsidP="00726FDE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4C1DD7" w:rsidRDefault="004C1DD7" w:rsidP="004C1DD7">
      <w:pPr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4C1DD7" w:rsidRPr="004C1DD7" w:rsidRDefault="004C1DD7" w:rsidP="004C1DD7">
      <w:pPr>
        <w:ind w:left="284"/>
        <w:jc w:val="center"/>
        <w:rPr>
          <w:rFonts w:asciiTheme="majorHAnsi" w:hAnsiTheme="majorHAnsi" w:cstheme="majorHAnsi"/>
          <w:b/>
          <w:color w:val="000000"/>
          <w:sz w:val="20"/>
          <w:szCs w:val="20"/>
          <w:lang w:val="es-CO"/>
        </w:rPr>
      </w:pPr>
      <w:r w:rsidRPr="004C1DD7">
        <w:rPr>
          <w:rFonts w:asciiTheme="majorHAnsi" w:hAnsiTheme="majorHAnsi" w:cstheme="majorHAnsi"/>
          <w:b/>
          <w:color w:val="000000"/>
          <w:sz w:val="20"/>
          <w:szCs w:val="20"/>
          <w:lang w:val="es-CO"/>
        </w:rPr>
        <w:t xml:space="preserve">GRAFICA No 4. </w:t>
      </w:r>
      <w:r w:rsidR="00C93AE7">
        <w:rPr>
          <w:rFonts w:asciiTheme="majorHAnsi" w:hAnsiTheme="majorHAnsi" w:cstheme="majorHAnsi"/>
          <w:b/>
          <w:color w:val="000000"/>
          <w:sz w:val="20"/>
          <w:szCs w:val="20"/>
          <w:lang w:val="es-CO"/>
        </w:rPr>
        <w:t xml:space="preserve"> TRAMITE </w:t>
      </w:r>
      <w:r w:rsidRPr="004C1DD7">
        <w:rPr>
          <w:rFonts w:asciiTheme="majorHAnsi" w:hAnsiTheme="majorHAnsi" w:cstheme="majorHAnsi"/>
          <w:b/>
          <w:color w:val="000000"/>
          <w:sz w:val="20"/>
          <w:szCs w:val="20"/>
          <w:lang w:val="es-CO"/>
        </w:rPr>
        <w:t>CORRESPONDENCIA INTERNA CON LAS DEPE</w:t>
      </w:r>
      <w:r w:rsidR="008E7760">
        <w:rPr>
          <w:rFonts w:asciiTheme="majorHAnsi" w:hAnsiTheme="majorHAnsi" w:cstheme="majorHAnsi"/>
          <w:b/>
          <w:color w:val="000000"/>
          <w:sz w:val="20"/>
          <w:szCs w:val="20"/>
          <w:lang w:val="es-CO"/>
        </w:rPr>
        <w:t>N</w:t>
      </w:r>
      <w:r w:rsidRPr="004C1DD7">
        <w:rPr>
          <w:rFonts w:asciiTheme="majorHAnsi" w:hAnsiTheme="majorHAnsi" w:cstheme="majorHAnsi"/>
          <w:b/>
          <w:color w:val="000000"/>
          <w:sz w:val="20"/>
          <w:szCs w:val="20"/>
          <w:lang w:val="es-CO"/>
        </w:rPr>
        <w:t>DENCIAS COLDEPORTES</w:t>
      </w:r>
    </w:p>
    <w:p w:rsidR="004C1DD7" w:rsidRDefault="004C1DD7" w:rsidP="00726FDE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4C1DD7" w:rsidRDefault="004C1DD7" w:rsidP="004C1DD7">
      <w:pPr>
        <w:ind w:left="284"/>
        <w:jc w:val="center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  <w:r w:rsidRPr="004C1DD7">
        <w:rPr>
          <w:rFonts w:ascii="Arial" w:hAnsi="Arial" w:cs="Arial"/>
          <w:b/>
          <w:noProof/>
          <w:color w:val="000000"/>
          <w:sz w:val="22"/>
          <w:szCs w:val="22"/>
          <w:u w:val="single"/>
          <w:lang w:val="es-CO" w:eastAsia="es-CO"/>
        </w:rPr>
        <w:drawing>
          <wp:inline distT="0" distB="0" distL="0" distR="0">
            <wp:extent cx="5047200" cy="4370400"/>
            <wp:effectExtent l="0" t="0" r="0" b="0"/>
            <wp:docPr id="8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C1DD7" w:rsidRDefault="004C1DD7" w:rsidP="00726FDE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4C1DD7" w:rsidRPr="00C93AE7" w:rsidRDefault="008E7760" w:rsidP="00726FDE">
      <w:pPr>
        <w:ind w:left="284"/>
        <w:jc w:val="both"/>
        <w:rPr>
          <w:rFonts w:asciiTheme="majorHAnsi" w:hAnsiTheme="majorHAnsi" w:cstheme="majorHAnsi"/>
          <w:b/>
          <w:color w:val="000000"/>
          <w:sz w:val="16"/>
          <w:szCs w:val="16"/>
          <w:lang w:val="es-CO"/>
        </w:rPr>
      </w:pPr>
      <w:r w:rsidRPr="00C93AE7">
        <w:rPr>
          <w:rFonts w:asciiTheme="majorHAnsi" w:hAnsiTheme="majorHAnsi" w:cstheme="majorHAnsi"/>
          <w:b/>
          <w:color w:val="000000"/>
          <w:sz w:val="16"/>
          <w:szCs w:val="16"/>
          <w:lang w:val="es-CO"/>
        </w:rPr>
        <w:t xml:space="preserve">                                    FUENTE GESDOC 2017</w:t>
      </w:r>
    </w:p>
    <w:p w:rsidR="004C1DD7" w:rsidRDefault="004C1DD7" w:rsidP="00726FDE">
      <w:pPr>
        <w:ind w:left="284"/>
        <w:jc w:val="both"/>
        <w:rPr>
          <w:rFonts w:ascii="Arial" w:hAnsi="Arial" w:cs="Arial"/>
          <w:b/>
          <w:color w:val="000000"/>
          <w:sz w:val="16"/>
          <w:szCs w:val="16"/>
          <w:lang w:val="es-CO"/>
        </w:rPr>
      </w:pPr>
    </w:p>
    <w:p w:rsidR="00F10932" w:rsidRPr="008E7760" w:rsidRDefault="00F10932" w:rsidP="00726FDE">
      <w:pPr>
        <w:ind w:left="284"/>
        <w:jc w:val="both"/>
        <w:rPr>
          <w:rFonts w:ascii="Arial" w:hAnsi="Arial" w:cs="Arial"/>
          <w:b/>
          <w:color w:val="000000"/>
          <w:sz w:val="16"/>
          <w:szCs w:val="16"/>
          <w:lang w:val="es-CO"/>
        </w:rPr>
      </w:pPr>
    </w:p>
    <w:p w:rsidR="004C1DD7" w:rsidRDefault="004C1DD7" w:rsidP="00C93AE7">
      <w:pPr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C5030E" w:rsidRPr="00233C41" w:rsidRDefault="00233C41" w:rsidP="00726FDE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  <w:r w:rsidRPr="00233C41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lastRenderedPageBreak/>
        <w:t xml:space="preserve">VARIABLE </w:t>
      </w:r>
      <w:r w:rsidR="00252DB7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 xml:space="preserve">4 </w:t>
      </w:r>
      <w:r w:rsidR="00E60595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 xml:space="preserve"> </w:t>
      </w:r>
      <w:r w:rsidR="00252DB7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>ACTIVIDADES BIENES</w:t>
      </w:r>
      <w:r w:rsidR="00E60595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 xml:space="preserve">TAR </w:t>
      </w:r>
      <w:r w:rsidR="00252DB7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 xml:space="preserve"> SOC</w:t>
      </w:r>
      <w:r w:rsidR="00E60595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 xml:space="preserve">IAL </w:t>
      </w:r>
      <w:r w:rsidR="00252DB7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>E INCENTIVOS</w:t>
      </w:r>
    </w:p>
    <w:p w:rsidR="00C5030E" w:rsidRDefault="00C5030E" w:rsidP="00726FDE">
      <w:pPr>
        <w:ind w:left="284"/>
        <w:jc w:val="both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</w:p>
    <w:p w:rsidR="00C5030E" w:rsidRDefault="00C5030E" w:rsidP="00726FDE">
      <w:pPr>
        <w:ind w:left="284"/>
        <w:jc w:val="both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</w:p>
    <w:p w:rsidR="00C5030E" w:rsidRPr="00233C41" w:rsidRDefault="00233C41" w:rsidP="00726FDE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  <w:r w:rsidRPr="00233C41">
        <w:rPr>
          <w:rFonts w:ascii="Arial" w:hAnsi="Arial" w:cs="Arial"/>
          <w:b/>
          <w:color w:val="000000"/>
          <w:sz w:val="22"/>
          <w:szCs w:val="22"/>
          <w:lang w:val="es-CO"/>
        </w:rPr>
        <w:t>ACTIVIDADES DE TALENTO HUMANO</w:t>
      </w:r>
      <w:r>
        <w:rPr>
          <w:rFonts w:ascii="Arial" w:hAnsi="Arial" w:cs="Arial"/>
          <w:b/>
          <w:color w:val="000000"/>
          <w:sz w:val="22"/>
          <w:szCs w:val="22"/>
          <w:lang w:val="es-CO"/>
        </w:rPr>
        <w:t xml:space="preserve">: </w:t>
      </w:r>
      <w:r>
        <w:rPr>
          <w:rFonts w:ascii="Arial" w:hAnsi="Arial" w:cs="Arial"/>
          <w:color w:val="222222"/>
          <w:shd w:val="clear" w:color="auto" w:fill="FFFFFF"/>
        </w:rPr>
        <w:t xml:space="preserve"> procesos necesarios para dirigir a las personas EN COLDEPORTES, partiendo del ingreso, la selección de personal por concurso de méritos, la capacitación,  la evaluación del desempeño, el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binestar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social , los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estimulos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e incentivos, la salud ocupacional, retiro y jubilación-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pension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de funcionarios.</w:t>
      </w:r>
    </w:p>
    <w:p w:rsidR="00C5030E" w:rsidRDefault="00C5030E" w:rsidP="00726FDE">
      <w:pPr>
        <w:ind w:left="284"/>
        <w:jc w:val="both"/>
        <w:rPr>
          <w:rFonts w:ascii="Arial" w:hAnsi="Arial" w:cs="Arial"/>
          <w:color w:val="000000"/>
          <w:sz w:val="22"/>
          <w:szCs w:val="22"/>
          <w:u w:val="single"/>
          <w:lang w:val="es-CO"/>
        </w:rPr>
      </w:pPr>
    </w:p>
    <w:p w:rsidR="00D86A77" w:rsidRDefault="00D86A77" w:rsidP="00092844">
      <w:pPr>
        <w:jc w:val="center"/>
        <w:rPr>
          <w:rFonts w:ascii="Arial" w:hAnsi="Arial" w:cs="Arial"/>
          <w:b/>
          <w:iCs/>
          <w:sz w:val="20"/>
          <w:szCs w:val="20"/>
        </w:rPr>
      </w:pPr>
    </w:p>
    <w:tbl>
      <w:tblPr>
        <w:tblStyle w:val="Tabladecuadrcula1clara-nfasis11"/>
        <w:tblW w:w="7617" w:type="dxa"/>
        <w:jc w:val="center"/>
        <w:tblLayout w:type="fixed"/>
        <w:tblLook w:val="04A0" w:firstRow="1" w:lastRow="0" w:firstColumn="1" w:lastColumn="0" w:noHBand="0" w:noVBand="1"/>
      </w:tblPr>
      <w:tblGrid>
        <w:gridCol w:w="2175"/>
        <w:gridCol w:w="1752"/>
        <w:gridCol w:w="1056"/>
        <w:gridCol w:w="716"/>
        <w:gridCol w:w="1073"/>
        <w:gridCol w:w="845"/>
      </w:tblGrid>
      <w:tr w:rsidR="00187D4E" w:rsidRPr="003B4ED5" w:rsidTr="003B4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7" w:type="dxa"/>
            <w:gridSpan w:val="6"/>
            <w:vMerge w:val="restart"/>
            <w:noWrap/>
            <w:hideMark/>
          </w:tcPr>
          <w:p w:rsidR="00187D4E" w:rsidRPr="003B4ED5" w:rsidRDefault="00187D4E" w:rsidP="00E17FBD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ACTIVIDADES PLAN DE BIENESTAR E INCENTIVOS 2017</w:t>
            </w:r>
          </w:p>
        </w:tc>
      </w:tr>
      <w:tr w:rsidR="00187D4E" w:rsidRPr="003B4ED5" w:rsidTr="003B4ED5">
        <w:trPr>
          <w:trHeight w:val="2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7" w:type="dxa"/>
            <w:gridSpan w:val="6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</w:tr>
      <w:tr w:rsidR="00187D4E" w:rsidRPr="003B4ED5" w:rsidTr="00C93AE7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noWrap/>
            <w:hideMark/>
          </w:tcPr>
          <w:p w:rsidR="00187D4E" w:rsidRPr="003B4ED5" w:rsidRDefault="00187D4E" w:rsidP="00E17FBD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ACTIVIDAD </w:t>
            </w:r>
          </w:p>
        </w:tc>
        <w:tc>
          <w:tcPr>
            <w:tcW w:w="1752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  <w:t xml:space="preserve">ACTIVIDAD ESPECIFICA </w:t>
            </w:r>
          </w:p>
        </w:tc>
        <w:tc>
          <w:tcPr>
            <w:tcW w:w="105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  <w:t>APOYO ALIADOS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  <w:t>N° VISITAS 2018</w:t>
            </w:r>
          </w:p>
        </w:tc>
        <w:tc>
          <w:tcPr>
            <w:tcW w:w="1073" w:type="dxa"/>
            <w:hideMark/>
          </w:tcPr>
          <w:p w:rsidR="00187D4E" w:rsidRPr="00710F13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710F13">
              <w:rPr>
                <w:rFonts w:asciiTheme="majorHAnsi" w:eastAsia="Times New Roman" w:hAnsiTheme="majorHAnsi" w:cstheme="majorHAnsi"/>
                <w:b/>
                <w:bCs/>
                <w:color w:val="000000"/>
                <w:sz w:val="12"/>
                <w:szCs w:val="12"/>
                <w:lang w:val="es-CO" w:eastAsia="es-CO"/>
              </w:rPr>
              <w:t>FUNCIONARIOS ASISTENTES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val="es-CO" w:eastAsia="es-CO"/>
              </w:rPr>
              <w:t>COSTO</w:t>
            </w:r>
          </w:p>
        </w:tc>
      </w:tr>
      <w:tr w:rsidR="00187D4E" w:rsidRPr="003B4ED5" w:rsidTr="00C93AE7">
        <w:trPr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 w:val="restart"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Actividad deportivas (Incentivar hábitos y estilos de vida saludables)</w:t>
            </w: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Gimnasio </w:t>
            </w:r>
          </w:p>
        </w:tc>
        <w:tc>
          <w:tcPr>
            <w:tcW w:w="105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Bolos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50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Voleibol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156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2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proofErr w:type="spellStart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Dia</w:t>
            </w:r>
            <w:proofErr w:type="spellEnd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 Internacional del Deporte y la Paz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74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Tenis de mesa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 w:val="restart"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Actividades Recreativas (fortalecimiento de la cultura y valores organizacionales)  </w:t>
            </w: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Carrera de Karts</w:t>
            </w:r>
          </w:p>
        </w:tc>
        <w:tc>
          <w:tcPr>
            <w:tcW w:w="105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Caminata ecológica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IDRD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Preparación para el retiro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 w:val="restart"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Fechas Especiales </w:t>
            </w: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Día de la secretaría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Día de la mujer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150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Día del servidor público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Ayuda en Acción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180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Mes de los niños (octubre)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120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Cumpleaños funcionarios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175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Navidad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120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Costo</w:t>
            </w:r>
          </w:p>
        </w:tc>
      </w:tr>
      <w:tr w:rsidR="00187D4E" w:rsidRPr="003B4ED5" w:rsidTr="00C93AE7">
        <w:trPr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Rendición de Cuentas para los Funcionarios de </w:t>
            </w:r>
            <w:proofErr w:type="spellStart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Coldeportes</w:t>
            </w:r>
            <w:proofErr w:type="spellEnd"/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500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Costo</w:t>
            </w:r>
          </w:p>
        </w:tc>
      </w:tr>
      <w:tr w:rsidR="00187D4E" w:rsidRPr="003B4ED5" w:rsidTr="00C93AE7">
        <w:trPr>
          <w:trHeight w:val="2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 w:val="restart"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Capacitación informal, </w:t>
            </w: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lastRenderedPageBreak/>
              <w:t xml:space="preserve">actividades artísticas y culturales </w:t>
            </w: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lastRenderedPageBreak/>
              <w:t xml:space="preserve">Curso de </w:t>
            </w:r>
            <w:proofErr w:type="spellStart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Coaching</w:t>
            </w:r>
            <w:proofErr w:type="spellEnd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50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Costo</w:t>
            </w:r>
          </w:p>
        </w:tc>
      </w:tr>
      <w:tr w:rsidR="00187D4E" w:rsidRPr="003B4ED5" w:rsidTr="00C93AE7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Cine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Colsubsidio </w:t>
            </w:r>
          </w:p>
        </w:tc>
        <w:tc>
          <w:tcPr>
            <w:tcW w:w="71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180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 w:val="restart"/>
            <w:noWrap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lastRenderedPageBreak/>
              <w:t xml:space="preserve">Aliados </w:t>
            </w: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Optimas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150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Sonría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Teatro Nacional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75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Alpina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210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Ramo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90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Davivienda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Recordar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25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La Ascensión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Nosotras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300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2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Caja de Compensación Familiar Colsubsidio</w:t>
            </w:r>
          </w:p>
        </w:tc>
        <w:tc>
          <w:tcPr>
            <w:tcW w:w="1056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210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Ayuda en Acción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Cooperativa Coomeva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Price </w:t>
            </w:r>
            <w:proofErr w:type="spellStart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smart</w:t>
            </w:r>
            <w:proofErr w:type="spellEnd"/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1073" w:type="dxa"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proofErr w:type="spellStart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Metlife</w:t>
            </w:r>
            <w:proofErr w:type="spellEnd"/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1073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C93AE7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dxa"/>
            <w:vMerge/>
            <w:hideMark/>
          </w:tcPr>
          <w:p w:rsidR="00187D4E" w:rsidRPr="003B4ED5" w:rsidRDefault="00187D4E" w:rsidP="00E17FBD">
            <w:pPr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</w:p>
        </w:tc>
        <w:tc>
          <w:tcPr>
            <w:tcW w:w="1752" w:type="dxa"/>
            <w:noWrap/>
            <w:hideMark/>
          </w:tcPr>
          <w:p w:rsidR="00187D4E" w:rsidRPr="003B4ED5" w:rsidRDefault="00187D4E" w:rsidP="00E17F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Seguros Allianz.</w:t>
            </w:r>
          </w:p>
        </w:tc>
        <w:tc>
          <w:tcPr>
            <w:tcW w:w="105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716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1073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40</w:t>
            </w:r>
          </w:p>
        </w:tc>
        <w:tc>
          <w:tcPr>
            <w:tcW w:w="845" w:type="dxa"/>
            <w:noWrap/>
            <w:hideMark/>
          </w:tcPr>
          <w:p w:rsidR="00187D4E" w:rsidRPr="003B4ED5" w:rsidRDefault="00187D4E" w:rsidP="00E17F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Cero Costo</w:t>
            </w:r>
          </w:p>
        </w:tc>
      </w:tr>
      <w:tr w:rsidR="00187D4E" w:rsidRPr="003B4ED5" w:rsidTr="003B4ED5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7" w:type="dxa"/>
            <w:gridSpan w:val="6"/>
            <w:hideMark/>
          </w:tcPr>
          <w:p w:rsidR="00187D4E" w:rsidRPr="003B4ED5" w:rsidRDefault="00187D4E" w:rsidP="00E17FBD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</w:pPr>
            <w:r w:rsidRPr="003B4ED5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val="es-CO" w:eastAsia="es-CO"/>
              </w:rPr>
              <w:t>FUENTE: GIT/TH 2017</w:t>
            </w:r>
          </w:p>
        </w:tc>
      </w:tr>
    </w:tbl>
    <w:p w:rsidR="003B5C3B" w:rsidRDefault="003B5C3B" w:rsidP="00DD49E5">
      <w:pPr>
        <w:jc w:val="both"/>
        <w:rPr>
          <w:rFonts w:ascii="Arial" w:hAnsi="Arial" w:cs="Arial"/>
          <w:color w:val="000000"/>
          <w:lang w:val="es-CO"/>
        </w:rPr>
      </w:pPr>
    </w:p>
    <w:p w:rsidR="003B4ED5" w:rsidRDefault="003B4ED5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304ED1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304ED1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304ED1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304ED1" w:rsidRPr="00304ED1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0"/>
          <w:szCs w:val="20"/>
          <w:u w:val="single"/>
          <w:lang w:val="es-CO"/>
        </w:rPr>
      </w:pPr>
    </w:p>
    <w:p w:rsidR="00304ED1" w:rsidRPr="00F10932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0"/>
          <w:szCs w:val="20"/>
          <w:lang w:val="es-CO"/>
        </w:rPr>
      </w:pPr>
      <w:r w:rsidRPr="00F10932">
        <w:rPr>
          <w:rFonts w:ascii="Arial" w:hAnsi="Arial" w:cs="Arial"/>
          <w:b/>
          <w:color w:val="000000"/>
          <w:sz w:val="20"/>
          <w:szCs w:val="20"/>
          <w:lang w:val="es-CO"/>
        </w:rPr>
        <w:lastRenderedPageBreak/>
        <w:t>GRAFICA NO. 5  PORCENTAJE PARTICIPACION FUNCIONARIOS ACTIVIDADES DEPORTIVAS</w:t>
      </w:r>
    </w:p>
    <w:p w:rsidR="00304ED1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304ED1" w:rsidRPr="00304ED1" w:rsidRDefault="00304ED1" w:rsidP="00304ED1">
      <w:pPr>
        <w:ind w:left="284"/>
        <w:jc w:val="center"/>
        <w:rPr>
          <w:rFonts w:ascii="Arial" w:hAnsi="Arial" w:cs="Arial"/>
          <w:b/>
          <w:sz w:val="22"/>
          <w:szCs w:val="22"/>
          <w:u w:val="single"/>
          <w:lang w:val="es-CO"/>
        </w:rPr>
      </w:pPr>
      <w:r w:rsidRPr="00304ED1">
        <w:rPr>
          <w:noProof/>
          <w:lang w:val="es-CO" w:eastAsia="es-CO"/>
        </w:rPr>
        <w:drawing>
          <wp:inline distT="0" distB="0" distL="0" distR="0" wp14:anchorId="45F6355B" wp14:editId="22AF3AD2">
            <wp:extent cx="4572000" cy="2586251"/>
            <wp:effectExtent l="0" t="0" r="0" b="0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304ED1" w:rsidRDefault="00304ED1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304ED1" w:rsidRPr="00F10932" w:rsidRDefault="009B7177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  <w:r w:rsidRPr="00F10932">
        <w:rPr>
          <w:rFonts w:ascii="Arial" w:hAnsi="Arial" w:cs="Arial"/>
          <w:b/>
          <w:color w:val="000000"/>
          <w:sz w:val="22"/>
          <w:szCs w:val="22"/>
          <w:lang w:val="es-CO"/>
        </w:rPr>
        <w:t>GRAFICA No 6.  PARTICIPACION FUNCIONARIOS CON ALIADOS ESTRATEGICOS.</w:t>
      </w:r>
    </w:p>
    <w:p w:rsidR="00304ED1" w:rsidRPr="00F10932" w:rsidRDefault="00304ED1" w:rsidP="00710F13">
      <w:pPr>
        <w:ind w:left="284"/>
        <w:jc w:val="center"/>
        <w:rPr>
          <w:noProof/>
          <w:lang w:val="es-CO" w:eastAsia="es-CO"/>
        </w:rPr>
      </w:pPr>
    </w:p>
    <w:p w:rsidR="00304ED1" w:rsidRDefault="007E643B" w:rsidP="00710F13">
      <w:pPr>
        <w:ind w:left="284"/>
        <w:jc w:val="center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17409F32" wp14:editId="610A517E">
            <wp:extent cx="4831242" cy="2401570"/>
            <wp:effectExtent l="57150" t="19050" r="45720" b="55880"/>
            <wp:docPr id="11" name="Gráfico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F10932" w:rsidRPr="00F10932" w:rsidRDefault="00F10932" w:rsidP="00F10932">
      <w:pPr>
        <w:jc w:val="both"/>
        <w:rPr>
          <w:rFonts w:ascii="Arial" w:hAnsi="Arial" w:cs="Arial"/>
          <w:b/>
          <w:color w:val="000000"/>
          <w:sz w:val="16"/>
          <w:szCs w:val="16"/>
          <w:lang w:val="es-CO"/>
        </w:rPr>
      </w:pPr>
      <w:r>
        <w:rPr>
          <w:rFonts w:ascii="Arial" w:hAnsi="Arial" w:cs="Arial"/>
          <w:b/>
          <w:color w:val="000000"/>
          <w:sz w:val="16"/>
          <w:szCs w:val="16"/>
          <w:lang w:val="es-CO"/>
        </w:rPr>
        <w:t xml:space="preserve">                                FUENTE.GIT/</w:t>
      </w:r>
      <w:r w:rsidRPr="00F10932">
        <w:rPr>
          <w:rFonts w:ascii="Arial" w:hAnsi="Arial" w:cs="Arial"/>
          <w:b/>
          <w:color w:val="000000"/>
          <w:sz w:val="16"/>
          <w:szCs w:val="16"/>
          <w:lang w:val="es-CO"/>
        </w:rPr>
        <w:t>TH 2017</w:t>
      </w:r>
    </w:p>
    <w:p w:rsidR="00F10932" w:rsidRDefault="00F10932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E60595" w:rsidRDefault="00E60595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  <w:r w:rsidRPr="00233C41"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 xml:space="preserve">VARIABLE </w:t>
      </w:r>
      <w:r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  <w:t>5  PLAN DE CAPACITACION</w:t>
      </w:r>
    </w:p>
    <w:p w:rsidR="003B4ED5" w:rsidRPr="00233C41" w:rsidRDefault="003B4ED5" w:rsidP="00E60595">
      <w:pPr>
        <w:ind w:left="284"/>
        <w:jc w:val="both"/>
        <w:rPr>
          <w:rFonts w:ascii="Arial" w:hAnsi="Arial" w:cs="Arial"/>
          <w:b/>
          <w:color w:val="000000"/>
          <w:sz w:val="22"/>
          <w:szCs w:val="22"/>
          <w:u w:val="single"/>
          <w:lang w:val="es-CO"/>
        </w:rPr>
      </w:pPr>
    </w:p>
    <w:p w:rsidR="00E60595" w:rsidRPr="003B4ED5" w:rsidRDefault="00E60595" w:rsidP="00DD49E5">
      <w:pPr>
        <w:jc w:val="both"/>
        <w:rPr>
          <w:rFonts w:ascii="Arial" w:hAnsi="Arial" w:cs="Arial"/>
          <w:color w:val="000000"/>
          <w:sz w:val="20"/>
          <w:szCs w:val="20"/>
          <w:lang w:val="es-CO"/>
        </w:rPr>
      </w:pPr>
      <w:r w:rsidRPr="003B4ED5">
        <w:rPr>
          <w:rFonts w:ascii="Arial" w:hAnsi="Arial" w:cs="Arial"/>
          <w:color w:val="444444"/>
          <w:sz w:val="20"/>
          <w:szCs w:val="20"/>
          <w:shd w:val="clear" w:color="auto" w:fill="FFFFFF"/>
        </w:rPr>
        <w:t>Como componente del proceso de desarrollo de los Recursos  Humanos, la capacitación implica por un lado, una sucesión definida de  condiciones y etapas orientadas a lograr la integración del colaborador a su  puesto en la organización, el incremento y mantenimiento de su eficiencia, así  como su progreso personal y laboral en la ENTIDAD.</w:t>
      </w:r>
    </w:p>
    <w:tbl>
      <w:tblPr>
        <w:tblStyle w:val="Tabladecuadrcula1clara-nfasis31"/>
        <w:tblpPr w:leftFromText="141" w:rightFromText="141" w:vertAnchor="text" w:horzAnchor="margin" w:tblpXSpec="center" w:tblpY="30"/>
        <w:tblW w:w="6179" w:type="dxa"/>
        <w:tblLook w:val="04A0" w:firstRow="1" w:lastRow="0" w:firstColumn="1" w:lastColumn="0" w:noHBand="0" w:noVBand="1"/>
      </w:tblPr>
      <w:tblGrid>
        <w:gridCol w:w="3248"/>
        <w:gridCol w:w="1484"/>
        <w:gridCol w:w="1447"/>
      </w:tblGrid>
      <w:tr w:rsidR="003D628C" w:rsidRPr="00F10932" w:rsidTr="00F109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jc w:val="center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  <w:t>TIPO DE CAPACITACION</w:t>
            </w:r>
          </w:p>
        </w:tc>
        <w:tc>
          <w:tcPr>
            <w:tcW w:w="1484" w:type="dxa"/>
            <w:hideMark/>
          </w:tcPr>
          <w:p w:rsidR="003D628C" w:rsidRPr="00F10932" w:rsidRDefault="003D628C" w:rsidP="003D6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  <w:t>TOTAL PARTICIPANTES  COLDEPORTES</w:t>
            </w:r>
          </w:p>
        </w:tc>
        <w:tc>
          <w:tcPr>
            <w:tcW w:w="1447" w:type="dxa"/>
            <w:hideMark/>
          </w:tcPr>
          <w:p w:rsidR="003D628C" w:rsidRPr="00F10932" w:rsidRDefault="003D628C" w:rsidP="003D6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  <w:t>NÚMERO DE HORAS DE CAPACITACIÓN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Abordaje con población con discapacidad auditiva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Abordaje con población con discapacidad visual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24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Acoso laboral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Caácitacion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brigadas: Control de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inncedios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,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busqueda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y rescate, evacuación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Capacitación Decreto 1072 de 2015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Capacitación IPV 6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Capacitación manejo de gases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19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Capacitación Riesgo Biológico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34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Capacitación SST- Facial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Capacitación Vivencial en Brigadas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11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8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Capacitación/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Isolución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/ Planeación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57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Caracterizacion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de usuarios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Charla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consurso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de méritos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27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COMPETENCIAS COMPORTAMENTALES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8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CONTRATACIÓN ESTRATAL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8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Conversatorio supervisión e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interventoria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contratación estatal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203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Coordinar el Talento Humano y el trabajo en Equipo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40</w:t>
            </w:r>
          </w:p>
        </w:tc>
      </w:tr>
      <w:tr w:rsidR="003D628C" w:rsidRPr="00F10932" w:rsidTr="00F10932">
        <w:trPr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DERECHO ADMINISTRATIVO( Estructura de estado, derechos de petición,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inabilidades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de los servidores públicos, estatuto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antocorrupción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y ley de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lastRenderedPageBreak/>
              <w:t>transpaencia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, ley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antitrámites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y contratación estatal)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lastRenderedPageBreak/>
              <w:t>70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60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lastRenderedPageBreak/>
              <w:t xml:space="preserve">El poder del enfoque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19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GESDOC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14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Implementación del Programa de Seguridad Vial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Inducción Brigadas de emergencia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19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Inglés (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Bilingúismo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)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43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60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JORNADA DE ACTUALIZACIÓN DE AUDITORES INTERNOS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8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Manejo de petición para la prevención de daño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antijuridico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98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14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Normas internacionales de contabilidad para el sector público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27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60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Nuevo Sistema de EDL2017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80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Orden y aseo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110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PIGA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50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Politicas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Publicas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106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Preparación para el retiro  laboral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Prevención de riesgos y emergencias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43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Primeros auxilios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27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40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Propiedad Intelectual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Redacción y Ortografía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40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Riesgo Psicosocial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13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Sisprode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Sistema de Calidad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40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Sistema de evacuación y emergencia SST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29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Situaciones administrativas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28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TALLER DE COMUNICACIONES (Estilos para la redacción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periodisticas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de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Coldeportes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)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14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Taller en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comunición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asertiva y trabajo en equipo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5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2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Taller Lego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Sirus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Play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33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6</w:t>
            </w:r>
          </w:p>
        </w:tc>
      </w:tr>
      <w:tr w:rsidR="003D628C" w:rsidRPr="00F10932" w:rsidTr="00F10932">
        <w:trPr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hideMark/>
          </w:tcPr>
          <w:p w:rsidR="003D628C" w:rsidRPr="00F10932" w:rsidRDefault="003D628C" w:rsidP="003D628C">
            <w:pP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Verificación de instrumentos </w:t>
            </w:r>
            <w:proofErr w:type="spellStart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archivisticos</w:t>
            </w:r>
            <w:proofErr w:type="spellEnd"/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 xml:space="preserve"> y en análisis de datos 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19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CO" w:eastAsia="es-CO"/>
              </w:rPr>
              <w:t>32</w:t>
            </w:r>
          </w:p>
        </w:tc>
      </w:tr>
      <w:tr w:rsidR="003D628C" w:rsidRPr="00F10932" w:rsidTr="00F10932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noWrap/>
            <w:hideMark/>
          </w:tcPr>
          <w:p w:rsidR="003D628C" w:rsidRPr="00F10932" w:rsidRDefault="003D628C" w:rsidP="003D628C">
            <w:pPr>
              <w:jc w:val="right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s-CO" w:eastAsia="es-CO"/>
              </w:rPr>
              <w:t>TOTAL GENERAL</w:t>
            </w:r>
          </w:p>
        </w:tc>
        <w:tc>
          <w:tcPr>
            <w:tcW w:w="1484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es-CO" w:eastAsia="es-CO"/>
              </w:rPr>
              <w:t>1606</w:t>
            </w:r>
          </w:p>
        </w:tc>
        <w:tc>
          <w:tcPr>
            <w:tcW w:w="1447" w:type="dxa"/>
            <w:noWrap/>
            <w:hideMark/>
          </w:tcPr>
          <w:p w:rsidR="003D628C" w:rsidRPr="00F10932" w:rsidRDefault="003D628C" w:rsidP="003D6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F10932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val="es-CO" w:eastAsia="es-CO"/>
              </w:rPr>
              <w:t>479</w:t>
            </w:r>
          </w:p>
        </w:tc>
      </w:tr>
    </w:tbl>
    <w:p w:rsidR="00187D4E" w:rsidRDefault="00187D4E" w:rsidP="00DD49E5">
      <w:pPr>
        <w:jc w:val="both"/>
        <w:rPr>
          <w:rFonts w:ascii="Arial" w:hAnsi="Arial" w:cs="Arial"/>
          <w:color w:val="000000"/>
          <w:lang w:val="es-CO"/>
        </w:rPr>
      </w:pPr>
    </w:p>
    <w:p w:rsidR="003D628C" w:rsidRDefault="003D628C" w:rsidP="00DD49E5">
      <w:pPr>
        <w:jc w:val="both"/>
        <w:rPr>
          <w:rFonts w:ascii="Arial" w:hAnsi="Arial" w:cs="Arial"/>
          <w:color w:val="000000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  <w:r>
        <w:rPr>
          <w:rFonts w:ascii="Arial" w:hAnsi="Arial" w:cs="Arial"/>
          <w:b/>
          <w:color w:val="000000"/>
          <w:sz w:val="22"/>
          <w:szCs w:val="22"/>
          <w:lang w:val="es-CO"/>
        </w:rPr>
        <w:t xml:space="preserve">    GRAFICA 7  TEMAS Y HORAS DE CAPACITACIONES 2017</w:t>
      </w:r>
    </w:p>
    <w:p w:rsidR="00F10932" w:rsidRDefault="00F10932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0B080E" w:rsidP="00FE0DC8">
      <w:pPr>
        <w:jc w:val="center"/>
        <w:rPr>
          <w:rFonts w:ascii="Arial" w:hAnsi="Arial" w:cs="Arial"/>
          <w:b/>
          <w:color w:val="000000"/>
          <w:sz w:val="22"/>
          <w:szCs w:val="22"/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1882C382" wp14:editId="7C45A839">
            <wp:extent cx="5391150" cy="3671248"/>
            <wp:effectExtent l="0" t="0" r="0" b="0"/>
            <wp:docPr id="12" name="Gráfico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Pr="00F10932" w:rsidRDefault="00F10932" w:rsidP="005D720C">
      <w:pPr>
        <w:jc w:val="both"/>
        <w:rPr>
          <w:rFonts w:ascii="Arial" w:hAnsi="Arial" w:cs="Arial"/>
          <w:b/>
          <w:color w:val="000000"/>
          <w:sz w:val="16"/>
          <w:szCs w:val="16"/>
          <w:lang w:val="es-CO"/>
        </w:rPr>
      </w:pPr>
      <w:r>
        <w:rPr>
          <w:rFonts w:ascii="Arial" w:hAnsi="Arial" w:cs="Arial"/>
          <w:b/>
          <w:color w:val="000000"/>
          <w:sz w:val="16"/>
          <w:szCs w:val="16"/>
          <w:lang w:val="es-CO"/>
        </w:rPr>
        <w:t xml:space="preserve">               FUENTE.GIT/</w:t>
      </w:r>
      <w:r w:rsidRPr="00F10932">
        <w:rPr>
          <w:rFonts w:ascii="Arial" w:hAnsi="Arial" w:cs="Arial"/>
          <w:b/>
          <w:color w:val="000000"/>
          <w:sz w:val="16"/>
          <w:szCs w:val="16"/>
          <w:lang w:val="es-CO"/>
        </w:rPr>
        <w:t>TH 2017</w:t>
      </w:r>
    </w:p>
    <w:p w:rsidR="003D628C" w:rsidRPr="00F10932" w:rsidRDefault="003D628C" w:rsidP="005D720C">
      <w:pPr>
        <w:jc w:val="both"/>
        <w:rPr>
          <w:rFonts w:ascii="Arial" w:hAnsi="Arial" w:cs="Arial"/>
          <w:b/>
          <w:color w:val="000000"/>
          <w:sz w:val="16"/>
          <w:szCs w:val="16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3D628C" w:rsidRDefault="003D628C" w:rsidP="005D720C">
      <w:pPr>
        <w:jc w:val="both"/>
        <w:rPr>
          <w:rFonts w:ascii="Arial" w:hAnsi="Arial" w:cs="Arial"/>
          <w:b/>
          <w:color w:val="000000"/>
          <w:sz w:val="22"/>
          <w:szCs w:val="22"/>
          <w:lang w:val="es-CO"/>
        </w:rPr>
      </w:pPr>
    </w:p>
    <w:p w:rsidR="00244637" w:rsidRPr="00A13331" w:rsidRDefault="00AF53A2" w:rsidP="005D720C">
      <w:pPr>
        <w:jc w:val="both"/>
        <w:rPr>
          <w:rFonts w:ascii="Arial" w:hAnsi="Arial" w:cs="Arial"/>
          <w:color w:val="000000"/>
          <w:sz w:val="22"/>
          <w:szCs w:val="22"/>
          <w:lang w:val="es-CO"/>
        </w:rPr>
      </w:pPr>
      <w:r w:rsidRPr="00A13331">
        <w:rPr>
          <w:rFonts w:ascii="Arial" w:hAnsi="Arial" w:cs="Arial"/>
          <w:color w:val="000000"/>
          <w:sz w:val="22"/>
          <w:szCs w:val="22"/>
          <w:lang w:val="es-CO"/>
        </w:rPr>
        <w:t>.</w:t>
      </w:r>
    </w:p>
    <w:p w:rsidR="003B5C3B" w:rsidRDefault="003B5C3B" w:rsidP="00F52BFC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</w:p>
    <w:p w:rsidR="00F52BFC" w:rsidRPr="00F257BB" w:rsidRDefault="00F52BFC" w:rsidP="00F52BFC">
      <w:pPr>
        <w:jc w:val="center"/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</w:pPr>
      <w:r>
        <w:rPr>
          <w:rStyle w:val="nfasis"/>
          <w:rFonts w:ascii="Arial" w:hAnsi="Arial" w:cs="Arial"/>
          <w:b/>
          <w:i w:val="0"/>
          <w:sz w:val="32"/>
          <w:szCs w:val="32"/>
          <w:lang w:val="es-MX"/>
        </w:rPr>
        <w:lastRenderedPageBreak/>
        <w:t xml:space="preserve">CONCLUSIONES </w:t>
      </w:r>
    </w:p>
    <w:p w:rsidR="00F52BFC" w:rsidRDefault="00F52BFC" w:rsidP="00F52BFC">
      <w:pPr>
        <w:jc w:val="both"/>
        <w:rPr>
          <w:rStyle w:val="nfasis"/>
          <w:rFonts w:asciiTheme="majorHAnsi" w:hAnsiTheme="majorHAnsi" w:cs="Calibri"/>
          <w:b/>
          <w:i w:val="0"/>
          <w:sz w:val="20"/>
          <w:lang w:val="es-MX"/>
        </w:rPr>
      </w:pPr>
    </w:p>
    <w:p w:rsidR="00C40D89" w:rsidRPr="00E60595" w:rsidRDefault="00E60595" w:rsidP="00E60595">
      <w:pPr>
        <w:pStyle w:val="Prrafodelista"/>
        <w:numPr>
          <w:ilvl w:val="0"/>
          <w:numId w:val="8"/>
        </w:numPr>
        <w:jc w:val="both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  <w:r w:rsidRPr="00E60595">
        <w:rPr>
          <w:rStyle w:val="nfasis"/>
          <w:rFonts w:ascii="Arial" w:hAnsi="Arial" w:cs="Arial"/>
          <w:i w:val="0"/>
          <w:sz w:val="18"/>
          <w:szCs w:val="18"/>
          <w:lang w:val="es-MX"/>
        </w:rPr>
        <w:t>Es importante  priorizar las variables de Edad, genero y antigüedad laboral en la entidad a fin de mejorar los programas de atención, formación y beneficio a los usuarios.</w:t>
      </w:r>
    </w:p>
    <w:p w:rsidR="00C40D89" w:rsidRPr="00BF197E" w:rsidRDefault="00C40D89" w:rsidP="00F52BFC">
      <w:pPr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</w:p>
    <w:p w:rsidR="00C40D89" w:rsidRPr="003B5C3B" w:rsidRDefault="00F91B93" w:rsidP="00707D52">
      <w:pPr>
        <w:pStyle w:val="Prrafodelista"/>
        <w:numPr>
          <w:ilvl w:val="0"/>
          <w:numId w:val="8"/>
        </w:numPr>
        <w:shd w:val="clear" w:color="auto" w:fill="FFFFFF"/>
        <w:jc w:val="both"/>
        <w:textAlignment w:val="baseline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La </w:t>
      </w:r>
      <w:proofErr w:type="spellStart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car</w:t>
      </w:r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a</w:t>
      </w:r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c</w:t>
      </w:r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terizacion</w:t>
      </w:r>
      <w:proofErr w:type="spellEnd"/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de los usuarios </w:t>
      </w:r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se debe fortalecer </w:t>
      </w:r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en las necesidades de capacitación, para </w:t>
      </w:r>
      <w:proofErr w:type="spellStart"/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asi</w:t>
      </w:r>
      <w:proofErr w:type="spellEnd"/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poder establecer las necesidades, requerimientos e interés </w:t>
      </w:r>
      <w:proofErr w:type="spellStart"/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enlos</w:t>
      </w:r>
      <w:proofErr w:type="spellEnd"/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programas propuestos </w:t>
      </w:r>
      <w:r w:rsidR="004719AB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por el GIT/TH </w:t>
      </w:r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de formación </w:t>
      </w:r>
      <w:r w:rsidR="004719AB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e interés.</w:t>
      </w:r>
      <w:r w:rsidR="00C40D89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</w:t>
      </w:r>
    </w:p>
    <w:p w:rsidR="00BF197E" w:rsidRPr="003B5C3B" w:rsidRDefault="00BF197E" w:rsidP="00BF197E">
      <w:pPr>
        <w:shd w:val="clear" w:color="auto" w:fill="FFFFFF"/>
        <w:jc w:val="both"/>
        <w:textAlignment w:val="baseline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</w:p>
    <w:p w:rsidR="00BF197E" w:rsidRPr="003B5C3B" w:rsidRDefault="00BF197E" w:rsidP="00707D52">
      <w:pPr>
        <w:pStyle w:val="Prrafodelista"/>
        <w:numPr>
          <w:ilvl w:val="0"/>
          <w:numId w:val="8"/>
        </w:numPr>
        <w:shd w:val="clear" w:color="auto" w:fill="FFFFFF"/>
        <w:jc w:val="both"/>
        <w:textAlignment w:val="baseline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  <w:r w:rsidRPr="003B5C3B">
        <w:rPr>
          <w:rFonts w:ascii="Arial" w:hAnsi="Arial" w:cs="Arial"/>
          <w:sz w:val="18"/>
          <w:szCs w:val="18"/>
        </w:rPr>
        <w:t>Es importante fortalecer la disponibilidad de los Servicios de Atención al ciudadano, pues a través de los diferentes canales virtuales la mayoría de los usuarios manifiestan su interés de acceder a la información del Instituto.</w:t>
      </w:r>
    </w:p>
    <w:p w:rsidR="00F91B93" w:rsidRPr="003B5C3B" w:rsidRDefault="00F91B93" w:rsidP="00F91B93">
      <w:pPr>
        <w:pStyle w:val="Prrafodelista"/>
        <w:shd w:val="clear" w:color="auto" w:fill="FFFFFF"/>
        <w:jc w:val="both"/>
        <w:textAlignment w:val="baseline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</w:p>
    <w:p w:rsidR="00BF197E" w:rsidRPr="003B5C3B" w:rsidRDefault="00BF197E" w:rsidP="00BF197E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18"/>
          <w:szCs w:val="18"/>
        </w:rPr>
      </w:pPr>
      <w:r w:rsidRPr="003B5C3B">
        <w:rPr>
          <w:rFonts w:ascii="Arial" w:hAnsi="Arial" w:cs="Arial"/>
          <w:sz w:val="18"/>
          <w:szCs w:val="18"/>
        </w:rPr>
        <w:t>El número de actividades con respecto al personal en programas de Bienestar debe incrementarse   en recursos financieros y en actividades.</w:t>
      </w:r>
    </w:p>
    <w:p w:rsidR="00C40D89" w:rsidRPr="003B5C3B" w:rsidRDefault="00C40D89" w:rsidP="00F52BFC">
      <w:pPr>
        <w:jc w:val="both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</w:p>
    <w:p w:rsidR="00C40D89" w:rsidRPr="003B5C3B" w:rsidRDefault="00E63E3E" w:rsidP="00E63E3E">
      <w:pPr>
        <w:pStyle w:val="Prrafodelista"/>
        <w:numPr>
          <w:ilvl w:val="0"/>
          <w:numId w:val="8"/>
        </w:numPr>
        <w:jc w:val="both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Generar ampliación de  los canales de  información y comunicación de mayor utilización a fin de establecer planes de mejora para que la información sea </w:t>
      </w:r>
      <w:proofErr w:type="spellStart"/>
      <w:proofErr w:type="gramStart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mas</w:t>
      </w:r>
      <w:proofErr w:type="spellEnd"/>
      <w:proofErr w:type="gramEnd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accesible, veraz  y oportuna al usuario.</w:t>
      </w:r>
    </w:p>
    <w:p w:rsidR="00E63E3E" w:rsidRPr="003B5C3B" w:rsidRDefault="00E63E3E" w:rsidP="00E63E3E">
      <w:pPr>
        <w:pStyle w:val="Prrafodelista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</w:p>
    <w:p w:rsidR="00BF197E" w:rsidRPr="003B5C3B" w:rsidRDefault="00E63E3E" w:rsidP="00BF197E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iCs/>
          <w:sz w:val="18"/>
          <w:szCs w:val="18"/>
          <w:lang w:val="es-MX"/>
        </w:rPr>
      </w:pPr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Analizar los diferentes instrumentos de recolección de </w:t>
      </w:r>
      <w:proofErr w:type="spellStart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iformacion</w:t>
      </w:r>
      <w:proofErr w:type="spellEnd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de los ciudadanos, usuarios o grupos de interés con la respectiva agrupación </w:t>
      </w:r>
      <w:proofErr w:type="spellStart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jeografica</w:t>
      </w:r>
      <w:proofErr w:type="spellEnd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acorde con los  trámites o </w:t>
      </w:r>
      <w:proofErr w:type="spellStart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>servicos</w:t>
      </w:r>
      <w:proofErr w:type="spellEnd"/>
      <w:r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escogidos por COLDEPORTES.</w:t>
      </w:r>
    </w:p>
    <w:p w:rsidR="00BF197E" w:rsidRPr="003B5C3B" w:rsidRDefault="00BF197E" w:rsidP="00BF197E">
      <w:pPr>
        <w:pStyle w:val="Prrafodelista"/>
        <w:rPr>
          <w:rFonts w:ascii="Arial" w:hAnsi="Arial" w:cs="Arial"/>
          <w:sz w:val="18"/>
          <w:szCs w:val="18"/>
        </w:rPr>
      </w:pPr>
    </w:p>
    <w:p w:rsidR="00E63E3E" w:rsidRPr="003B5C3B" w:rsidRDefault="00F91B93" w:rsidP="00BF197E">
      <w:pPr>
        <w:pStyle w:val="Prrafodelista"/>
        <w:numPr>
          <w:ilvl w:val="0"/>
          <w:numId w:val="8"/>
        </w:numPr>
        <w:jc w:val="both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  <w:r w:rsidRPr="003B5C3B">
        <w:rPr>
          <w:rFonts w:ascii="Arial" w:hAnsi="Arial" w:cs="Arial"/>
          <w:sz w:val="18"/>
          <w:szCs w:val="18"/>
        </w:rPr>
        <w:t xml:space="preserve">Es importante el apoyo y acompañamiento de los diferentes procesos </w:t>
      </w:r>
      <w:r w:rsidR="00BF197E" w:rsidRPr="003B5C3B">
        <w:rPr>
          <w:rFonts w:ascii="Arial" w:hAnsi="Arial" w:cs="Arial"/>
          <w:sz w:val="18"/>
          <w:szCs w:val="18"/>
        </w:rPr>
        <w:t xml:space="preserve"> y niveles jerárquicos de la organización, </w:t>
      </w:r>
      <w:r w:rsidRPr="003B5C3B">
        <w:rPr>
          <w:rFonts w:ascii="Arial" w:hAnsi="Arial" w:cs="Arial"/>
          <w:sz w:val="18"/>
          <w:szCs w:val="18"/>
        </w:rPr>
        <w:t>para ofrecer un servicio más eficiente.</w:t>
      </w:r>
    </w:p>
    <w:p w:rsidR="00F91B93" w:rsidRPr="003B5C3B" w:rsidRDefault="00F91B93" w:rsidP="00E63E3E">
      <w:pPr>
        <w:jc w:val="both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</w:p>
    <w:p w:rsidR="00500938" w:rsidRPr="003B5C3B" w:rsidRDefault="00BF197E" w:rsidP="00500938">
      <w:pPr>
        <w:pStyle w:val="Prrafodelista"/>
        <w:numPr>
          <w:ilvl w:val="0"/>
          <w:numId w:val="8"/>
        </w:numPr>
        <w:jc w:val="both"/>
        <w:rPr>
          <w:rStyle w:val="nfasis"/>
          <w:rFonts w:ascii="Arial" w:hAnsi="Arial" w:cs="Arial"/>
          <w:i w:val="0"/>
          <w:sz w:val="18"/>
          <w:szCs w:val="18"/>
          <w:lang w:val="es-MX"/>
        </w:rPr>
      </w:pPr>
      <w:r w:rsidRPr="003B5C3B">
        <w:rPr>
          <w:rFonts w:ascii="Arial" w:hAnsi="Arial" w:cs="Arial"/>
          <w:sz w:val="18"/>
          <w:szCs w:val="18"/>
        </w:rPr>
        <w:t>La actualización anual de la caracterización de usuarios en GIT/TH.</w:t>
      </w:r>
      <w:r w:rsidR="00500938" w:rsidRPr="003B5C3B">
        <w:rPr>
          <w:rStyle w:val="nfasis"/>
          <w:rFonts w:ascii="Arial" w:hAnsi="Arial" w:cs="Arial"/>
          <w:i w:val="0"/>
          <w:sz w:val="18"/>
          <w:szCs w:val="18"/>
          <w:lang w:val="es-MX"/>
        </w:rPr>
        <w:t xml:space="preserve"> a fin de mantener una línea base, que permita establecer  parámetros de identificación a Usuarios, ciudadanía y grupos de Interés, que mejore  los canales de atención e interacción. </w:t>
      </w:r>
    </w:p>
    <w:p w:rsidR="004A4455" w:rsidRDefault="004A4455" w:rsidP="004A4455">
      <w:pPr>
        <w:jc w:val="both"/>
        <w:rPr>
          <w:rStyle w:val="nfasis"/>
          <w:rFonts w:ascii="Arial" w:hAnsi="Arial" w:cs="Arial"/>
          <w:i w:val="0"/>
          <w:sz w:val="22"/>
          <w:szCs w:val="22"/>
          <w:lang w:val="es-MX"/>
        </w:rPr>
      </w:pPr>
    </w:p>
    <w:p w:rsidR="0068649A" w:rsidRDefault="0068649A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68649A" w:rsidRDefault="0068649A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68649A" w:rsidRDefault="0068649A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68649A" w:rsidRDefault="0068649A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F10932" w:rsidRDefault="00F10932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F10932" w:rsidRDefault="00F10932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F10932" w:rsidRDefault="00F10932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F10932" w:rsidRDefault="00F10932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F10932" w:rsidRDefault="00F10932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F10932" w:rsidRDefault="00F10932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68649A" w:rsidRDefault="0068649A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68649A" w:rsidRDefault="0068649A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</w:p>
    <w:p w:rsidR="00A13331" w:rsidRPr="006F5755" w:rsidRDefault="00A13331" w:rsidP="00A13331">
      <w:pPr>
        <w:ind w:left="-142"/>
        <w:jc w:val="center"/>
        <w:rPr>
          <w:rStyle w:val="Ttulodellibro"/>
          <w:rFonts w:ascii="Arial" w:hAnsi="Arial" w:cs="Arial"/>
          <w:lang w:val="es-CO"/>
        </w:rPr>
      </w:pPr>
      <w:r>
        <w:rPr>
          <w:rStyle w:val="Ttulodellibro"/>
          <w:rFonts w:ascii="Arial" w:hAnsi="Arial" w:cs="Arial"/>
          <w:lang w:val="es-CO"/>
        </w:rPr>
        <w:t>FICHA TÉ</w:t>
      </w:r>
      <w:r w:rsidRPr="006F5755">
        <w:rPr>
          <w:rStyle w:val="Ttulodellibro"/>
          <w:rFonts w:ascii="Arial" w:hAnsi="Arial" w:cs="Arial"/>
          <w:lang w:val="es-CO"/>
        </w:rPr>
        <w:t>CNICA</w:t>
      </w:r>
    </w:p>
    <w:p w:rsidR="00A13331" w:rsidRPr="006F5755" w:rsidRDefault="00A13331" w:rsidP="00A13331">
      <w:pPr>
        <w:jc w:val="center"/>
        <w:rPr>
          <w:rStyle w:val="Ttulodellibro"/>
          <w:rFonts w:ascii="Arial" w:hAnsi="Arial" w:cs="Arial"/>
          <w:lang w:val="es-CO"/>
        </w:rPr>
      </w:pPr>
    </w:p>
    <w:tbl>
      <w:tblPr>
        <w:tblStyle w:val="Tabladelista7concolores-nfasis3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2"/>
        <w:gridCol w:w="4855"/>
      </w:tblGrid>
      <w:tr w:rsidR="00A13331" w:rsidRPr="009128C7" w:rsidTr="009128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382" w:type="dxa"/>
            <w:tcBorders>
              <w:bottom w:val="none" w:sz="0" w:space="0" w:color="auto"/>
              <w:right w:val="none" w:sz="0" w:space="0" w:color="auto"/>
            </w:tcBorders>
          </w:tcPr>
          <w:p w:rsidR="00A13331" w:rsidRPr="009128C7" w:rsidRDefault="00A13331" w:rsidP="00905C80">
            <w:pPr>
              <w:jc w:val="center"/>
              <w:rPr>
                <w:rFonts w:cstheme="majorHAnsi"/>
                <w:sz w:val="18"/>
                <w:szCs w:val="18"/>
              </w:rPr>
            </w:pPr>
          </w:p>
          <w:p w:rsidR="00A13331" w:rsidRPr="009128C7" w:rsidRDefault="00A13331" w:rsidP="00905C80">
            <w:pPr>
              <w:jc w:val="center"/>
              <w:rPr>
                <w:rFonts w:cstheme="majorHAnsi"/>
                <w:b/>
                <w:bCs/>
                <w:smallCaps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>Título</w:t>
            </w:r>
          </w:p>
        </w:tc>
        <w:tc>
          <w:tcPr>
            <w:tcW w:w="4855" w:type="dxa"/>
            <w:tcBorders>
              <w:bottom w:val="none" w:sz="0" w:space="0" w:color="auto"/>
            </w:tcBorders>
          </w:tcPr>
          <w:p w:rsidR="00A13331" w:rsidRPr="009128C7" w:rsidRDefault="00A13331" w:rsidP="0050093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HAnsi"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>Caracterización de la población objetivo de</w:t>
            </w:r>
            <w:r w:rsidR="00500938" w:rsidRPr="009128C7">
              <w:rPr>
                <w:rFonts w:cstheme="majorHAnsi"/>
                <w:sz w:val="18"/>
                <w:szCs w:val="18"/>
              </w:rPr>
              <w:t>l</w:t>
            </w:r>
            <w:r w:rsidRPr="009128C7">
              <w:rPr>
                <w:rFonts w:cstheme="majorHAnsi"/>
                <w:sz w:val="18"/>
                <w:szCs w:val="18"/>
              </w:rPr>
              <w:t xml:space="preserve"> </w:t>
            </w:r>
            <w:r w:rsidR="00500938" w:rsidRPr="009128C7">
              <w:rPr>
                <w:rFonts w:cstheme="majorHAnsi"/>
                <w:sz w:val="18"/>
                <w:szCs w:val="18"/>
              </w:rPr>
              <w:t>GIT/TH</w:t>
            </w:r>
            <w:r w:rsidRPr="009128C7">
              <w:rPr>
                <w:rFonts w:cstheme="majorHAnsi"/>
                <w:sz w:val="18"/>
                <w:szCs w:val="18"/>
              </w:rPr>
              <w:t xml:space="preserve"> - COLDEPORTES.</w:t>
            </w:r>
          </w:p>
        </w:tc>
      </w:tr>
      <w:tr w:rsidR="00A13331" w:rsidRPr="009128C7" w:rsidTr="00912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2" w:type="dxa"/>
            <w:tcBorders>
              <w:right w:val="none" w:sz="0" w:space="0" w:color="auto"/>
            </w:tcBorders>
          </w:tcPr>
          <w:p w:rsidR="00A13331" w:rsidRPr="009128C7" w:rsidRDefault="00A13331" w:rsidP="00905C80">
            <w:pPr>
              <w:jc w:val="center"/>
              <w:rPr>
                <w:rFonts w:cstheme="majorHAnsi"/>
                <w:sz w:val="18"/>
                <w:szCs w:val="18"/>
              </w:rPr>
            </w:pPr>
          </w:p>
          <w:p w:rsidR="00A13331" w:rsidRPr="009128C7" w:rsidRDefault="00A13331" w:rsidP="00905C80">
            <w:pPr>
              <w:jc w:val="center"/>
              <w:rPr>
                <w:rFonts w:cstheme="majorHAnsi"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>Enfoque</w:t>
            </w:r>
          </w:p>
        </w:tc>
        <w:tc>
          <w:tcPr>
            <w:tcW w:w="4855" w:type="dxa"/>
          </w:tcPr>
          <w:p w:rsidR="00A13331" w:rsidRPr="009128C7" w:rsidRDefault="00A13331" w:rsidP="005009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Este estudio se ha basado en la información recolectada </w:t>
            </w:r>
            <w:r w:rsidR="00500938"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por el grupo interno de trabajo de </w:t>
            </w:r>
            <w:proofErr w:type="spellStart"/>
            <w:r w:rsidR="00500938" w:rsidRPr="009128C7">
              <w:rPr>
                <w:rFonts w:asciiTheme="majorHAnsi" w:hAnsiTheme="majorHAnsi" w:cstheme="majorHAnsi"/>
                <w:sz w:val="18"/>
                <w:szCs w:val="18"/>
              </w:rPr>
              <w:t>Gestion</w:t>
            </w:r>
            <w:proofErr w:type="spellEnd"/>
            <w:r w:rsidR="00500938"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del Talento Humano</w:t>
            </w: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, para la entrega de trámites y servicios solicitados </w:t>
            </w:r>
          </w:p>
        </w:tc>
      </w:tr>
      <w:tr w:rsidR="00A13331" w:rsidRPr="009128C7" w:rsidTr="009128C7">
        <w:trPr>
          <w:trHeight w:val="11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2" w:type="dxa"/>
            <w:tcBorders>
              <w:right w:val="none" w:sz="0" w:space="0" w:color="auto"/>
            </w:tcBorders>
          </w:tcPr>
          <w:p w:rsidR="00A13331" w:rsidRPr="009128C7" w:rsidRDefault="00A13331" w:rsidP="00905C80">
            <w:pPr>
              <w:jc w:val="center"/>
              <w:rPr>
                <w:rFonts w:cstheme="majorHAnsi"/>
                <w:sz w:val="18"/>
                <w:szCs w:val="18"/>
              </w:rPr>
            </w:pPr>
          </w:p>
          <w:p w:rsidR="00A13331" w:rsidRPr="009128C7" w:rsidRDefault="00A13331" w:rsidP="00905C80">
            <w:pPr>
              <w:jc w:val="center"/>
              <w:rPr>
                <w:rFonts w:cstheme="majorHAnsi"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>Propósito</w:t>
            </w:r>
          </w:p>
        </w:tc>
        <w:tc>
          <w:tcPr>
            <w:tcW w:w="4855" w:type="dxa"/>
          </w:tcPr>
          <w:p w:rsidR="00A13331" w:rsidRPr="009128C7" w:rsidRDefault="00500938" w:rsidP="00905C8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Determinar</w:t>
            </w:r>
            <w:r w:rsidR="00A13331"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las características  de los usuarios y/o grupos de interés  que interactúan  </w:t>
            </w: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del grupo interno</w:t>
            </w:r>
            <w:r w:rsidR="00A13331"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GTH y </w:t>
            </w:r>
            <w:proofErr w:type="spellStart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demas</w:t>
            </w:r>
            <w:proofErr w:type="spellEnd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dependencias de   </w:t>
            </w:r>
            <w:r w:rsidR="00A13331" w:rsidRPr="009128C7">
              <w:rPr>
                <w:rFonts w:asciiTheme="majorHAnsi" w:hAnsiTheme="majorHAnsi" w:cstheme="majorHAnsi"/>
                <w:sz w:val="18"/>
                <w:szCs w:val="18"/>
              </w:rPr>
              <w:t>COLDEPORTES</w:t>
            </w: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y con el usuario externo.</w:t>
            </w:r>
          </w:p>
          <w:p w:rsidR="00A13331" w:rsidRPr="009128C7" w:rsidRDefault="00A13331" w:rsidP="00905C8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A13331" w:rsidRPr="009128C7" w:rsidTr="00912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2" w:type="dxa"/>
            <w:tcBorders>
              <w:right w:val="none" w:sz="0" w:space="0" w:color="auto"/>
            </w:tcBorders>
          </w:tcPr>
          <w:p w:rsidR="00A13331" w:rsidRPr="009128C7" w:rsidRDefault="00A13331" w:rsidP="00905C80">
            <w:pPr>
              <w:jc w:val="both"/>
              <w:rPr>
                <w:rFonts w:cstheme="majorHAnsi"/>
                <w:sz w:val="18"/>
                <w:szCs w:val="18"/>
              </w:rPr>
            </w:pPr>
          </w:p>
          <w:p w:rsidR="00A13331" w:rsidRPr="009128C7" w:rsidRDefault="00A13331" w:rsidP="00905C80">
            <w:pPr>
              <w:jc w:val="center"/>
              <w:rPr>
                <w:rFonts w:cstheme="majorHAnsi"/>
                <w:sz w:val="18"/>
                <w:szCs w:val="18"/>
              </w:rPr>
            </w:pPr>
            <w:proofErr w:type="spellStart"/>
            <w:r w:rsidRPr="009128C7">
              <w:rPr>
                <w:rFonts w:cstheme="majorHAnsi"/>
                <w:sz w:val="18"/>
                <w:szCs w:val="18"/>
              </w:rPr>
              <w:t>Recoleccion</w:t>
            </w:r>
            <w:proofErr w:type="spellEnd"/>
            <w:r w:rsidRPr="009128C7">
              <w:rPr>
                <w:rFonts w:cstheme="majorHAnsi"/>
                <w:sz w:val="18"/>
                <w:szCs w:val="18"/>
              </w:rPr>
              <w:t xml:space="preserve"> de la </w:t>
            </w:r>
            <w:proofErr w:type="spellStart"/>
            <w:r w:rsidRPr="009128C7">
              <w:rPr>
                <w:rFonts w:cstheme="majorHAnsi"/>
                <w:sz w:val="18"/>
                <w:szCs w:val="18"/>
              </w:rPr>
              <w:t>Informacion</w:t>
            </w:r>
            <w:proofErr w:type="spellEnd"/>
          </w:p>
        </w:tc>
        <w:tc>
          <w:tcPr>
            <w:tcW w:w="4855" w:type="dxa"/>
          </w:tcPr>
          <w:p w:rsidR="00A13331" w:rsidRPr="009128C7" w:rsidRDefault="00A13331" w:rsidP="00905C8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La información ha sido recopilada a través </w:t>
            </w:r>
            <w:r w:rsidR="00500938"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de las actividades desarrollas por el GTH., </w:t>
            </w:r>
            <w:r w:rsidR="003B5C3B" w:rsidRPr="009128C7">
              <w:rPr>
                <w:rFonts w:asciiTheme="majorHAnsi" w:hAnsiTheme="majorHAnsi" w:cstheme="majorHAnsi"/>
                <w:sz w:val="18"/>
                <w:szCs w:val="18"/>
              </w:rPr>
              <w:t>GESDOC</w:t>
            </w: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correspondencia </w:t>
            </w:r>
            <w:proofErr w:type="spellStart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hallegada</w:t>
            </w:r>
            <w:proofErr w:type="spellEnd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 xml:space="preserve"> en medios escrito, por correo </w:t>
            </w:r>
            <w:proofErr w:type="spellStart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electronico</w:t>
            </w:r>
            <w:proofErr w:type="gramStart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,PQRS</w:t>
            </w:r>
            <w:proofErr w:type="spellEnd"/>
            <w:proofErr w:type="gramEnd"/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, Ventanilla.</w:t>
            </w:r>
          </w:p>
          <w:p w:rsidR="00A13331" w:rsidRPr="009128C7" w:rsidRDefault="00A13331" w:rsidP="00905C8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sz w:val="18"/>
                <w:szCs w:val="18"/>
              </w:rPr>
            </w:pPr>
          </w:p>
        </w:tc>
      </w:tr>
      <w:tr w:rsidR="00A13331" w:rsidRPr="009128C7" w:rsidTr="009128C7">
        <w:trPr>
          <w:trHeight w:val="9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2" w:type="dxa"/>
            <w:tcBorders>
              <w:right w:val="none" w:sz="0" w:space="0" w:color="auto"/>
            </w:tcBorders>
          </w:tcPr>
          <w:p w:rsidR="00A13331" w:rsidRPr="009128C7" w:rsidRDefault="00A13331" w:rsidP="00905C80">
            <w:pPr>
              <w:jc w:val="both"/>
              <w:rPr>
                <w:rFonts w:cstheme="majorHAnsi"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 xml:space="preserve">Funcionario responsable ejercicio de caracterización de ciudadanos, usuarios o grupos de interés </w:t>
            </w:r>
          </w:p>
        </w:tc>
        <w:tc>
          <w:tcPr>
            <w:tcW w:w="4855" w:type="dxa"/>
          </w:tcPr>
          <w:p w:rsidR="00A13331" w:rsidRPr="009128C7" w:rsidRDefault="00A13331" w:rsidP="00905C8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sz w:val="18"/>
                <w:szCs w:val="18"/>
              </w:rPr>
            </w:pPr>
          </w:p>
          <w:p w:rsidR="00A13331" w:rsidRPr="009128C7" w:rsidRDefault="00A13331" w:rsidP="00905C8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i/>
                <w:sz w:val="18"/>
                <w:szCs w:val="18"/>
              </w:rPr>
            </w:pPr>
            <w:r w:rsidRPr="009128C7">
              <w:rPr>
                <w:rFonts w:asciiTheme="majorHAnsi" w:hAnsiTheme="majorHAnsi" w:cstheme="majorHAnsi"/>
                <w:i/>
                <w:sz w:val="18"/>
                <w:szCs w:val="18"/>
              </w:rPr>
              <w:t xml:space="preserve">ISABEL FORERO CRISTANCHO </w:t>
            </w:r>
            <w:r w:rsidR="00500938" w:rsidRPr="009128C7">
              <w:rPr>
                <w:rFonts w:asciiTheme="majorHAnsi" w:hAnsiTheme="majorHAnsi" w:cstheme="majorHAnsi"/>
                <w:i/>
                <w:sz w:val="18"/>
                <w:szCs w:val="18"/>
              </w:rPr>
              <w:t>/</w:t>
            </w:r>
            <w:r w:rsidR="00E51331" w:rsidRPr="009128C7">
              <w:rPr>
                <w:rFonts w:asciiTheme="majorHAnsi" w:hAnsiTheme="majorHAnsi" w:cstheme="majorHAnsi"/>
                <w:i/>
                <w:sz w:val="18"/>
                <w:szCs w:val="18"/>
              </w:rPr>
              <w:t>HANNA FERRUCHO RODRIGUEZ</w:t>
            </w:r>
          </w:p>
        </w:tc>
      </w:tr>
      <w:tr w:rsidR="00A13331" w:rsidRPr="009128C7" w:rsidTr="009128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2" w:type="dxa"/>
            <w:tcBorders>
              <w:right w:val="none" w:sz="0" w:space="0" w:color="auto"/>
            </w:tcBorders>
          </w:tcPr>
          <w:p w:rsidR="00A13331" w:rsidRPr="009128C7" w:rsidRDefault="00A13331" w:rsidP="00905C80">
            <w:pPr>
              <w:jc w:val="both"/>
              <w:rPr>
                <w:rFonts w:cstheme="majorHAnsi"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>Vigencia  de caracterización</w:t>
            </w:r>
          </w:p>
        </w:tc>
        <w:tc>
          <w:tcPr>
            <w:tcW w:w="4855" w:type="dxa"/>
          </w:tcPr>
          <w:p w:rsidR="00A13331" w:rsidRPr="009128C7" w:rsidRDefault="00A13331" w:rsidP="00905C8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201</w:t>
            </w:r>
            <w:r w:rsidR="00500938" w:rsidRPr="009128C7">
              <w:rPr>
                <w:rFonts w:asciiTheme="majorHAnsi" w:hAnsiTheme="majorHAnsi" w:cstheme="majorHAnsi"/>
                <w:sz w:val="18"/>
                <w:szCs w:val="18"/>
              </w:rPr>
              <w:t>7</w:t>
            </w:r>
          </w:p>
          <w:p w:rsidR="00A13331" w:rsidRPr="009128C7" w:rsidRDefault="00A13331" w:rsidP="00905C8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</w:tr>
      <w:tr w:rsidR="00A13331" w:rsidRPr="009128C7" w:rsidTr="009128C7">
        <w:trPr>
          <w:trHeight w:val="5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2" w:type="dxa"/>
            <w:tcBorders>
              <w:right w:val="none" w:sz="0" w:space="0" w:color="auto"/>
            </w:tcBorders>
          </w:tcPr>
          <w:p w:rsidR="00A13331" w:rsidRPr="009128C7" w:rsidRDefault="00A13331" w:rsidP="00905C80">
            <w:pPr>
              <w:jc w:val="both"/>
              <w:rPr>
                <w:rFonts w:cstheme="majorHAnsi"/>
                <w:sz w:val="18"/>
                <w:szCs w:val="18"/>
              </w:rPr>
            </w:pPr>
            <w:r w:rsidRPr="009128C7">
              <w:rPr>
                <w:rFonts w:cstheme="majorHAnsi"/>
                <w:sz w:val="18"/>
                <w:szCs w:val="18"/>
              </w:rPr>
              <w:t>Fecha de elaboración del informe de caracterización</w:t>
            </w:r>
          </w:p>
        </w:tc>
        <w:tc>
          <w:tcPr>
            <w:tcW w:w="4855" w:type="dxa"/>
          </w:tcPr>
          <w:p w:rsidR="00A13331" w:rsidRPr="009128C7" w:rsidRDefault="00500938" w:rsidP="00905C8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8"/>
                <w:szCs w:val="18"/>
              </w:rPr>
            </w:pPr>
            <w:r w:rsidRPr="009128C7">
              <w:rPr>
                <w:rFonts w:asciiTheme="majorHAnsi" w:hAnsiTheme="majorHAnsi" w:cstheme="majorHAnsi"/>
                <w:sz w:val="18"/>
                <w:szCs w:val="18"/>
              </w:rPr>
              <w:t>Julio  4  de 2018</w:t>
            </w:r>
          </w:p>
        </w:tc>
      </w:tr>
    </w:tbl>
    <w:p w:rsidR="00A13331" w:rsidRPr="00023895" w:rsidRDefault="00A13331" w:rsidP="00A13331">
      <w:pPr>
        <w:jc w:val="center"/>
        <w:rPr>
          <w:rFonts w:ascii="Arial" w:hAnsi="Arial" w:cs="Arial"/>
          <w:iCs/>
          <w:sz w:val="14"/>
          <w:szCs w:val="14"/>
        </w:rPr>
      </w:pPr>
      <w:r w:rsidRPr="00023895">
        <w:rPr>
          <w:rFonts w:ascii="Arial" w:hAnsi="Arial" w:cs="Arial"/>
          <w:iCs/>
          <w:sz w:val="14"/>
          <w:szCs w:val="14"/>
        </w:rPr>
        <w:t xml:space="preserve">FUENTE: </w:t>
      </w:r>
      <w:r w:rsidR="00500938">
        <w:rPr>
          <w:rFonts w:ascii="Arial" w:hAnsi="Arial" w:cs="Arial"/>
          <w:iCs/>
          <w:sz w:val="14"/>
          <w:szCs w:val="14"/>
        </w:rPr>
        <w:t>GIT/TH 2018</w:t>
      </w:r>
    </w:p>
    <w:p w:rsidR="002B2697" w:rsidRDefault="002B2697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2B2697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t xml:space="preserve">        </w:t>
      </w: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8649A" w:rsidRDefault="0068649A" w:rsidP="007D0711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7D0711" w:rsidRDefault="0068649A" w:rsidP="007D0711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lastRenderedPageBreak/>
        <w:t xml:space="preserve">            </w:t>
      </w:r>
      <w:r w:rsidR="007D0711" w:rsidRPr="009903C9">
        <w:rPr>
          <w:rStyle w:val="nfasis"/>
          <w:rFonts w:ascii="Arial" w:hAnsi="Arial" w:cs="Arial"/>
          <w:b/>
          <w:i w:val="0"/>
          <w:lang w:val="es-MX"/>
        </w:rPr>
        <w:t>FUENTES BIBLIOGRÁFICAS</w:t>
      </w:r>
    </w:p>
    <w:p w:rsidR="00E51331" w:rsidRPr="009903C9" w:rsidRDefault="00E51331" w:rsidP="007D0711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797113" w:rsidRPr="005E0C2A" w:rsidRDefault="00797113" w:rsidP="00797113">
      <w:pPr>
        <w:jc w:val="both"/>
        <w:rPr>
          <w:rStyle w:val="nfasis"/>
          <w:rFonts w:ascii="Arial" w:hAnsi="Arial" w:cs="Arial"/>
          <w:i w:val="0"/>
          <w:sz w:val="22"/>
          <w:lang w:val="es-MX"/>
        </w:rPr>
      </w:pPr>
    </w:p>
    <w:p w:rsidR="009903C9" w:rsidRPr="00E51331" w:rsidRDefault="009903C9" w:rsidP="003A1824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iCs/>
          <w:sz w:val="22"/>
          <w:lang w:val="es-MX"/>
        </w:rPr>
      </w:pPr>
      <w:r w:rsidRPr="005E0C2A">
        <w:rPr>
          <w:rFonts w:ascii="Arial" w:hAnsi="Arial" w:cs="Arial"/>
          <w:sz w:val="22"/>
        </w:rPr>
        <w:t xml:space="preserve">Guía metodológica para la Caracterización de Ciudadanos, Usuarios y Grupos de Interés DNP 2015. </w:t>
      </w:r>
    </w:p>
    <w:p w:rsidR="00E51331" w:rsidRPr="00E51331" w:rsidRDefault="00E51331" w:rsidP="00E51331">
      <w:pPr>
        <w:pStyle w:val="Prrafodelista"/>
        <w:rPr>
          <w:rFonts w:ascii="Arial" w:hAnsi="Arial" w:cs="Arial"/>
          <w:iCs/>
          <w:sz w:val="22"/>
          <w:lang w:val="es-MX"/>
        </w:rPr>
      </w:pPr>
    </w:p>
    <w:p w:rsidR="00E51331" w:rsidRPr="005E0C2A" w:rsidRDefault="00E51331" w:rsidP="003A1824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iCs/>
          <w:sz w:val="22"/>
          <w:lang w:val="es-MX"/>
        </w:rPr>
      </w:pPr>
      <w:r>
        <w:rPr>
          <w:rFonts w:ascii="Arial" w:hAnsi="Arial" w:cs="Arial"/>
          <w:iCs/>
          <w:sz w:val="22"/>
          <w:lang w:val="es-MX"/>
        </w:rPr>
        <w:t>Red de Procesos COLDEPORTES</w:t>
      </w:r>
    </w:p>
    <w:p w:rsidR="009903C9" w:rsidRPr="005E0C2A" w:rsidRDefault="009903C9" w:rsidP="009903C9">
      <w:pPr>
        <w:pStyle w:val="Prrafodelista"/>
        <w:rPr>
          <w:rFonts w:ascii="Arial" w:hAnsi="Arial" w:cs="Arial"/>
          <w:sz w:val="22"/>
        </w:rPr>
      </w:pPr>
    </w:p>
    <w:p w:rsidR="00797113" w:rsidRPr="005E0C2A" w:rsidRDefault="009903C9" w:rsidP="003A1824">
      <w:pPr>
        <w:pStyle w:val="Prrafodelista"/>
        <w:numPr>
          <w:ilvl w:val="0"/>
          <w:numId w:val="13"/>
        </w:numPr>
        <w:jc w:val="both"/>
        <w:rPr>
          <w:rStyle w:val="nfasis"/>
          <w:rFonts w:ascii="Arial" w:hAnsi="Arial" w:cs="Arial"/>
          <w:i w:val="0"/>
          <w:sz w:val="22"/>
          <w:lang w:val="es-MX"/>
        </w:rPr>
      </w:pPr>
      <w:r w:rsidRPr="005E0C2A">
        <w:rPr>
          <w:rFonts w:ascii="Arial" w:hAnsi="Arial" w:cs="Arial"/>
          <w:sz w:val="22"/>
        </w:rPr>
        <w:t>Caracterización de Usuarios de las Entidades Públicas Gobierno en Línea 2011.</w:t>
      </w:r>
    </w:p>
    <w:p w:rsidR="00797113" w:rsidRPr="005E0C2A" w:rsidRDefault="00797113" w:rsidP="00797113">
      <w:pPr>
        <w:jc w:val="both"/>
        <w:rPr>
          <w:rStyle w:val="nfasis"/>
          <w:rFonts w:ascii="Arial" w:hAnsi="Arial" w:cs="Arial"/>
          <w:i w:val="0"/>
          <w:sz w:val="22"/>
          <w:lang w:val="es-MX"/>
        </w:rPr>
      </w:pPr>
    </w:p>
    <w:p w:rsidR="00A13331" w:rsidRPr="009903C9" w:rsidRDefault="00A13331" w:rsidP="00F52BFC">
      <w:pPr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5E0C2A" w:rsidRDefault="005E0C2A" w:rsidP="00F52BFC">
      <w:pPr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797113" w:rsidRDefault="00797113" w:rsidP="00F52BFC">
      <w:pPr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20126F" w:rsidRDefault="0020126F" w:rsidP="00F52BFC">
      <w:pPr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797113" w:rsidRDefault="00797113" w:rsidP="00F52BFC">
      <w:pPr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F52BFC" w:rsidRPr="00F52BFC" w:rsidRDefault="00797113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  <w:r>
        <w:rPr>
          <w:rStyle w:val="nfasis"/>
          <w:rFonts w:ascii="Arial" w:hAnsi="Arial" w:cs="Arial"/>
          <w:i w:val="0"/>
          <w:sz w:val="20"/>
          <w:lang w:val="es-MX"/>
        </w:rPr>
        <w:t xml:space="preserve">      </w:t>
      </w:r>
      <w:r w:rsidR="00F52BFC" w:rsidRPr="00F52BFC">
        <w:rPr>
          <w:rStyle w:val="nfasis"/>
          <w:rFonts w:ascii="Arial" w:hAnsi="Arial" w:cs="Arial"/>
          <w:i w:val="0"/>
          <w:sz w:val="20"/>
          <w:lang w:val="es-MX"/>
        </w:rPr>
        <w:t>Proyecto: Isabel Forero Cristancho</w:t>
      </w:r>
    </w:p>
    <w:p w:rsidR="00F52BFC" w:rsidRDefault="00797113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  <w:r>
        <w:rPr>
          <w:rStyle w:val="nfasis"/>
          <w:rFonts w:ascii="Arial" w:hAnsi="Arial" w:cs="Arial"/>
          <w:i w:val="0"/>
          <w:sz w:val="20"/>
          <w:lang w:val="es-MX"/>
        </w:rPr>
        <w:t xml:space="preserve">    </w:t>
      </w:r>
      <w:r w:rsidR="00C53736">
        <w:rPr>
          <w:rStyle w:val="nfasis"/>
          <w:rFonts w:ascii="Arial" w:hAnsi="Arial" w:cs="Arial"/>
          <w:i w:val="0"/>
          <w:sz w:val="20"/>
          <w:lang w:val="es-MX"/>
        </w:rPr>
        <w:t xml:space="preserve"> </w:t>
      </w:r>
      <w:r>
        <w:rPr>
          <w:rStyle w:val="nfasis"/>
          <w:rFonts w:ascii="Arial" w:hAnsi="Arial" w:cs="Arial"/>
          <w:i w:val="0"/>
          <w:sz w:val="20"/>
          <w:lang w:val="es-MX"/>
        </w:rPr>
        <w:t xml:space="preserve"> </w:t>
      </w:r>
      <w:r w:rsidR="00F52BFC" w:rsidRPr="00F52BFC">
        <w:rPr>
          <w:rStyle w:val="nfasis"/>
          <w:rFonts w:ascii="Arial" w:hAnsi="Arial" w:cs="Arial"/>
          <w:i w:val="0"/>
          <w:sz w:val="20"/>
          <w:lang w:val="es-MX"/>
        </w:rPr>
        <w:t>Contratista /</w:t>
      </w:r>
      <w:r w:rsidR="004A4455">
        <w:rPr>
          <w:rStyle w:val="nfasis"/>
          <w:rFonts w:ascii="Arial" w:hAnsi="Arial" w:cs="Arial"/>
          <w:i w:val="0"/>
          <w:sz w:val="20"/>
          <w:lang w:val="es-MX"/>
        </w:rPr>
        <w:t>GTH</w:t>
      </w:r>
    </w:p>
    <w:p w:rsidR="00E121C8" w:rsidRPr="00F52BFC" w:rsidRDefault="00E121C8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F52BFC" w:rsidRDefault="00797113" w:rsidP="005E0C2A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  <w:r>
        <w:rPr>
          <w:rStyle w:val="nfasis"/>
          <w:rFonts w:ascii="Arial" w:hAnsi="Arial" w:cs="Arial"/>
          <w:i w:val="0"/>
          <w:sz w:val="20"/>
          <w:lang w:val="es-MX"/>
        </w:rPr>
        <w:t xml:space="preserve">     </w:t>
      </w:r>
      <w:r w:rsidR="00E51331">
        <w:rPr>
          <w:rStyle w:val="nfasis"/>
          <w:rFonts w:ascii="Arial" w:hAnsi="Arial" w:cs="Arial"/>
          <w:i w:val="0"/>
          <w:sz w:val="20"/>
          <w:lang w:val="es-MX"/>
        </w:rPr>
        <w:t xml:space="preserve"> </w:t>
      </w:r>
      <w:r w:rsidR="005E0C2A">
        <w:rPr>
          <w:rStyle w:val="nfasis"/>
          <w:rFonts w:ascii="Arial" w:hAnsi="Arial" w:cs="Arial"/>
          <w:i w:val="0"/>
          <w:sz w:val="20"/>
          <w:lang w:val="es-MX"/>
        </w:rPr>
        <w:t xml:space="preserve">Fecha </w:t>
      </w:r>
      <w:proofErr w:type="spellStart"/>
      <w:r w:rsidR="005E0C2A">
        <w:rPr>
          <w:rStyle w:val="nfasis"/>
          <w:rFonts w:ascii="Arial" w:hAnsi="Arial" w:cs="Arial"/>
          <w:i w:val="0"/>
          <w:sz w:val="20"/>
          <w:lang w:val="es-MX"/>
        </w:rPr>
        <w:t>Revision</w:t>
      </w:r>
      <w:proofErr w:type="spellEnd"/>
      <w:r w:rsidR="005E0C2A">
        <w:rPr>
          <w:rStyle w:val="nfasis"/>
          <w:rFonts w:ascii="Arial" w:hAnsi="Arial" w:cs="Arial"/>
          <w:i w:val="0"/>
          <w:sz w:val="20"/>
          <w:lang w:val="es-MX"/>
        </w:rPr>
        <w:t xml:space="preserve">: </w:t>
      </w:r>
      <w:r w:rsidR="004A4455">
        <w:rPr>
          <w:rStyle w:val="nfasis"/>
          <w:rFonts w:ascii="Arial" w:hAnsi="Arial" w:cs="Arial"/>
          <w:i w:val="0"/>
          <w:sz w:val="20"/>
          <w:lang w:val="es-MX"/>
        </w:rPr>
        <w:t>Ju</w:t>
      </w:r>
      <w:r w:rsidR="00E51331">
        <w:rPr>
          <w:rStyle w:val="nfasis"/>
          <w:rFonts w:ascii="Arial" w:hAnsi="Arial" w:cs="Arial"/>
          <w:i w:val="0"/>
          <w:sz w:val="20"/>
          <w:lang w:val="es-MX"/>
        </w:rPr>
        <w:t>l</w:t>
      </w:r>
      <w:r w:rsidR="004A4455">
        <w:rPr>
          <w:rStyle w:val="nfasis"/>
          <w:rFonts w:ascii="Arial" w:hAnsi="Arial" w:cs="Arial"/>
          <w:i w:val="0"/>
          <w:sz w:val="20"/>
          <w:lang w:val="es-MX"/>
        </w:rPr>
        <w:t>io 2018</w:t>
      </w:r>
    </w:p>
    <w:p w:rsidR="00127195" w:rsidRDefault="00127195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127195" w:rsidRDefault="00127195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127195" w:rsidRDefault="00127195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127195" w:rsidRDefault="00127195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F82DDB" w:rsidRDefault="00F82DDB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5D144B" w:rsidRDefault="005D144B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5D144B" w:rsidRDefault="005D144B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5D144B" w:rsidRDefault="005D144B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5D144B" w:rsidRDefault="005D144B" w:rsidP="00797113">
      <w:pPr>
        <w:ind w:left="284"/>
        <w:jc w:val="both"/>
        <w:rPr>
          <w:rStyle w:val="nfasis"/>
          <w:rFonts w:ascii="Arial" w:hAnsi="Arial" w:cs="Arial"/>
          <w:i w:val="0"/>
          <w:sz w:val="20"/>
          <w:lang w:val="es-MX"/>
        </w:rPr>
      </w:pPr>
    </w:p>
    <w:p w:rsidR="00E87CBE" w:rsidRDefault="00E87CBE" w:rsidP="00DA19BA">
      <w:pPr>
        <w:ind w:left="284"/>
        <w:jc w:val="both"/>
        <w:rPr>
          <w:rStyle w:val="nfasis"/>
          <w:i w:val="0"/>
          <w:iCs w:val="0"/>
        </w:rPr>
      </w:pPr>
    </w:p>
    <w:p w:rsidR="00E87CBE" w:rsidRDefault="00E87CBE" w:rsidP="00DA19BA">
      <w:pPr>
        <w:ind w:left="284"/>
        <w:jc w:val="both"/>
        <w:rPr>
          <w:rStyle w:val="nfasis"/>
          <w:i w:val="0"/>
          <w:iCs w:val="0"/>
        </w:rPr>
      </w:pPr>
    </w:p>
    <w:p w:rsidR="00E87CBE" w:rsidRDefault="00E87CBE" w:rsidP="00DA19BA">
      <w:pPr>
        <w:ind w:left="284"/>
        <w:jc w:val="both"/>
        <w:rPr>
          <w:rStyle w:val="nfasis"/>
          <w:i w:val="0"/>
          <w:iCs w:val="0"/>
        </w:rPr>
      </w:pPr>
    </w:p>
    <w:p w:rsidR="00E87CBE" w:rsidRDefault="00E87CBE" w:rsidP="00DA19BA">
      <w:pPr>
        <w:ind w:left="284"/>
        <w:jc w:val="both"/>
        <w:rPr>
          <w:rStyle w:val="nfasis"/>
          <w:i w:val="0"/>
          <w:iCs w:val="0"/>
        </w:rPr>
      </w:pPr>
    </w:p>
    <w:p w:rsidR="00E87CBE" w:rsidRPr="00DA19BA" w:rsidRDefault="00E87CBE" w:rsidP="00DA19BA">
      <w:pPr>
        <w:ind w:left="284"/>
        <w:jc w:val="both"/>
        <w:rPr>
          <w:rStyle w:val="nfasis"/>
          <w:i w:val="0"/>
          <w:iCs w:val="0"/>
        </w:rPr>
      </w:pPr>
    </w:p>
    <w:sectPr w:rsidR="00E87CBE" w:rsidRPr="00DA19BA" w:rsidSect="004A4455">
      <w:headerReference w:type="default" r:id="rId17"/>
      <w:footerReference w:type="default" r:id="rId18"/>
      <w:pgSz w:w="12240" w:h="15840"/>
      <w:pgMar w:top="1701" w:right="1418" w:bottom="1560" w:left="1418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041" w:rsidRDefault="00E36041" w:rsidP="005C28EF">
      <w:r>
        <w:separator/>
      </w:r>
    </w:p>
  </w:endnote>
  <w:endnote w:type="continuationSeparator" w:id="0">
    <w:p w:rsidR="00E36041" w:rsidRDefault="00E36041" w:rsidP="005C2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4ED1" w:rsidRDefault="00304ED1">
    <w:pPr>
      <w:pStyle w:val="Piedepgina"/>
    </w:pPr>
    <w:r>
      <w:rPr>
        <w:noProof/>
        <w:lang w:val="es-CO" w:eastAsia="es-CO"/>
      </w:rPr>
      <w:drawing>
        <wp:inline distT="0" distB="0" distL="0" distR="0">
          <wp:extent cx="5791835" cy="1196340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 CORRESPONDENCIA NOMBRE COMPLE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1835" cy="1196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041" w:rsidRDefault="00E36041" w:rsidP="005C28EF">
      <w:r>
        <w:separator/>
      </w:r>
    </w:p>
  </w:footnote>
  <w:footnote w:type="continuationSeparator" w:id="0">
    <w:p w:rsidR="00E36041" w:rsidRDefault="00E36041" w:rsidP="005C2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9214" w:type="dxa"/>
      <w:tblInd w:w="250" w:type="dxa"/>
      <w:tblLayout w:type="fixed"/>
      <w:tblLook w:val="04A0" w:firstRow="1" w:lastRow="0" w:firstColumn="1" w:lastColumn="0" w:noHBand="0" w:noVBand="1"/>
    </w:tblPr>
    <w:tblGrid>
      <w:gridCol w:w="1772"/>
      <w:gridCol w:w="7442"/>
    </w:tblGrid>
    <w:tr w:rsidR="00304ED1" w:rsidRPr="00AE699B" w:rsidTr="00A13474">
      <w:trPr>
        <w:trHeight w:val="624"/>
      </w:trPr>
      <w:tc>
        <w:tcPr>
          <w:tcW w:w="1772" w:type="dxa"/>
          <w:vMerge w:val="restart"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  <w:spacing w:before="100" w:beforeAutospacing="1"/>
            <w:jc w:val="both"/>
          </w:pPr>
          <w:r w:rsidRPr="00AE699B">
            <w:rPr>
              <w:rFonts w:ascii="Arial" w:eastAsia="Calibri" w:hAnsi="Arial" w:cs="Arial"/>
              <w:b/>
              <w:noProof/>
            </w:rPr>
            <w:t xml:space="preserve">    </w:t>
          </w:r>
        </w:p>
        <w:p w:rsidR="00304ED1" w:rsidRPr="00AE699B" w:rsidRDefault="00304ED1" w:rsidP="00660279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noProof/>
            </w:rPr>
          </w:pPr>
          <w:r w:rsidRPr="00AE699B">
            <w:rPr>
              <w:rFonts w:ascii="Arial" w:eastAsia="Calibri" w:hAnsi="Arial" w:cs="Arial"/>
              <w:b/>
              <w:noProof/>
            </w:rPr>
            <w:t xml:space="preserve"> </w:t>
          </w:r>
        </w:p>
        <w:p w:rsidR="00304ED1" w:rsidRPr="00AE699B" w:rsidRDefault="00304ED1" w:rsidP="00660279">
          <w:pPr>
            <w:tabs>
              <w:tab w:val="center" w:pos="4419"/>
              <w:tab w:val="right" w:pos="8838"/>
            </w:tabs>
          </w:pPr>
          <w:r w:rsidRPr="00AE699B">
            <w:rPr>
              <w:rFonts w:ascii="Arial" w:eastAsia="Calibri" w:hAnsi="Arial" w:cs="Arial"/>
              <w:b/>
              <w:noProof/>
              <w:lang w:val="es-CO" w:eastAsia="es-CO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23495</wp:posOffset>
                </wp:positionH>
                <wp:positionV relativeFrom="paragraph">
                  <wp:posOffset>64135</wp:posOffset>
                </wp:positionV>
                <wp:extent cx="931545" cy="335280"/>
                <wp:effectExtent l="0" t="0" r="1905" b="7620"/>
                <wp:wrapSquare wrapText="bothSides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1545" cy="3352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42" w:type="dxa"/>
          <w:vMerge w:val="restart"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</w:p>
        <w:p w:rsidR="00304ED1" w:rsidRPr="00AE699B" w:rsidRDefault="00304ED1" w:rsidP="00660279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  <w:r w:rsidRPr="00AE699B">
            <w:rPr>
              <w:rFonts w:ascii="Arial" w:eastAsia="Calibri" w:hAnsi="Arial" w:cs="Arial"/>
              <w:b/>
              <w:sz w:val="18"/>
              <w:szCs w:val="18"/>
              <w:lang w:eastAsia="es-CO"/>
            </w:rPr>
            <w:t>PROCESO</w:t>
          </w:r>
        </w:p>
        <w:p w:rsidR="00304ED1" w:rsidRPr="004F319A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</w:p>
        <w:p w:rsidR="00304ED1" w:rsidRPr="00AE699B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GESTION DEL TALENTO HUMANO</w:t>
          </w:r>
        </w:p>
      </w:tc>
    </w:tr>
    <w:tr w:rsidR="00304ED1" w:rsidRPr="00AE699B" w:rsidTr="00A13474">
      <w:trPr>
        <w:trHeight w:val="281"/>
      </w:trPr>
      <w:tc>
        <w:tcPr>
          <w:tcW w:w="1772" w:type="dxa"/>
          <w:vMerge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</w:pPr>
        </w:p>
      </w:tc>
      <w:tc>
        <w:tcPr>
          <w:tcW w:w="7442" w:type="dxa"/>
          <w:vMerge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sz w:val="18"/>
              <w:szCs w:val="18"/>
            </w:rPr>
          </w:pPr>
        </w:p>
      </w:tc>
    </w:tr>
    <w:tr w:rsidR="00304ED1" w:rsidRPr="00AE699B" w:rsidTr="00A13474">
      <w:trPr>
        <w:trHeight w:val="298"/>
      </w:trPr>
      <w:tc>
        <w:tcPr>
          <w:tcW w:w="1772" w:type="dxa"/>
          <w:vMerge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</w:pPr>
        </w:p>
      </w:tc>
      <w:tc>
        <w:tcPr>
          <w:tcW w:w="7442" w:type="dxa"/>
          <w:vAlign w:val="center"/>
        </w:tcPr>
        <w:p w:rsidR="00304ED1" w:rsidRPr="00AE699B" w:rsidRDefault="00304ED1" w:rsidP="00DA5D05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  <w:r>
            <w:rPr>
              <w:rFonts w:ascii="Arial" w:eastAsia="Calibri" w:hAnsi="Arial" w:cs="Arial"/>
              <w:b/>
              <w:sz w:val="18"/>
              <w:szCs w:val="18"/>
              <w:lang w:eastAsia="es-CO"/>
            </w:rPr>
            <w:t xml:space="preserve">INFORME EJECUTIVO </w:t>
          </w:r>
        </w:p>
      </w:tc>
    </w:tr>
    <w:tr w:rsidR="00304ED1" w:rsidRPr="00AE699B" w:rsidTr="00A13474">
      <w:trPr>
        <w:trHeight w:val="298"/>
      </w:trPr>
      <w:tc>
        <w:tcPr>
          <w:tcW w:w="1772" w:type="dxa"/>
          <w:vMerge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</w:pPr>
        </w:p>
      </w:tc>
      <w:tc>
        <w:tcPr>
          <w:tcW w:w="7442" w:type="dxa"/>
          <w:vMerge w:val="restart"/>
          <w:vAlign w:val="center"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</w:p>
        <w:p w:rsidR="00304ED1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  <w:r>
            <w:rPr>
              <w:rFonts w:ascii="Arial" w:eastAsia="Calibri" w:hAnsi="Arial" w:cs="Arial"/>
              <w:b/>
              <w:sz w:val="18"/>
              <w:szCs w:val="18"/>
              <w:lang w:eastAsia="es-CO"/>
            </w:rPr>
            <w:t>CARACTERIZACION GIT  TALENTO HUMANO</w:t>
          </w:r>
        </w:p>
        <w:p w:rsidR="00304ED1" w:rsidRPr="00AE699B" w:rsidRDefault="00304ED1" w:rsidP="00660279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sz w:val="18"/>
              <w:szCs w:val="18"/>
              <w:lang w:eastAsia="es-CO"/>
            </w:rPr>
          </w:pPr>
          <w:r>
            <w:rPr>
              <w:rFonts w:ascii="Arial" w:eastAsia="Calibri" w:hAnsi="Arial" w:cs="Arial"/>
              <w:b/>
              <w:sz w:val="18"/>
              <w:szCs w:val="18"/>
              <w:lang w:eastAsia="es-CO"/>
            </w:rPr>
            <w:t>USUARIOS /GRUPOS DE INTERES</w:t>
          </w:r>
        </w:p>
        <w:p w:rsidR="00304ED1" w:rsidRPr="00AE699B" w:rsidRDefault="00304ED1" w:rsidP="00DA5D05">
          <w:pPr>
            <w:jc w:val="center"/>
            <w:rPr>
              <w:rFonts w:ascii="Arial" w:hAnsi="Arial" w:cs="Arial"/>
              <w:sz w:val="18"/>
              <w:szCs w:val="18"/>
            </w:rPr>
          </w:pPr>
        </w:p>
      </w:tc>
    </w:tr>
    <w:tr w:rsidR="00304ED1" w:rsidRPr="00AE699B" w:rsidTr="00A13474">
      <w:trPr>
        <w:trHeight w:val="281"/>
      </w:trPr>
      <w:tc>
        <w:tcPr>
          <w:tcW w:w="1772" w:type="dxa"/>
          <w:vMerge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</w:pPr>
        </w:p>
      </w:tc>
      <w:tc>
        <w:tcPr>
          <w:tcW w:w="7442" w:type="dxa"/>
          <w:vMerge/>
        </w:tcPr>
        <w:p w:rsidR="00304ED1" w:rsidRPr="00AE699B" w:rsidRDefault="00304ED1" w:rsidP="00660279">
          <w:pPr>
            <w:tabs>
              <w:tab w:val="center" w:pos="4419"/>
              <w:tab w:val="right" w:pos="8838"/>
            </w:tabs>
            <w:rPr>
              <w:sz w:val="18"/>
              <w:szCs w:val="18"/>
            </w:rPr>
          </w:pPr>
        </w:p>
      </w:tc>
    </w:tr>
  </w:tbl>
  <w:p w:rsidR="00304ED1" w:rsidRDefault="00304ED1">
    <w:pPr>
      <w:pStyle w:val="Encabezado"/>
    </w:pPr>
  </w:p>
  <w:p w:rsidR="00304ED1" w:rsidRDefault="00304ED1" w:rsidP="005C28EF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07CA2"/>
    <w:multiLevelType w:val="hybridMultilevel"/>
    <w:tmpl w:val="A6A80660"/>
    <w:lvl w:ilvl="0" w:tplc="240A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">
    <w:nsid w:val="002F3710"/>
    <w:multiLevelType w:val="hybridMultilevel"/>
    <w:tmpl w:val="55E0CB52"/>
    <w:lvl w:ilvl="0" w:tplc="24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5B4988"/>
    <w:multiLevelType w:val="hybridMultilevel"/>
    <w:tmpl w:val="602A7F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FC56AC"/>
    <w:multiLevelType w:val="hybridMultilevel"/>
    <w:tmpl w:val="BBD205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1C5DDC"/>
    <w:multiLevelType w:val="hybridMultilevel"/>
    <w:tmpl w:val="0E8C53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8055E"/>
    <w:multiLevelType w:val="hybridMultilevel"/>
    <w:tmpl w:val="080275B2"/>
    <w:lvl w:ilvl="0" w:tplc="240A0001">
      <w:start w:val="1"/>
      <w:numFmt w:val="bullet"/>
      <w:lvlText w:val=""/>
      <w:lvlJc w:val="left"/>
      <w:pPr>
        <w:tabs>
          <w:tab w:val="num" w:pos="1065"/>
        </w:tabs>
        <w:ind w:left="1065" w:hanging="705"/>
      </w:pPr>
      <w:rPr>
        <w:rFonts w:ascii="Symbol" w:hAnsi="Symbol" w:hint="default"/>
        <w:color w:val="auto"/>
        <w:sz w:val="20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6B4040A"/>
    <w:multiLevelType w:val="hybridMultilevel"/>
    <w:tmpl w:val="5798D32C"/>
    <w:lvl w:ilvl="0" w:tplc="240A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7">
    <w:nsid w:val="2953025D"/>
    <w:multiLevelType w:val="hybridMultilevel"/>
    <w:tmpl w:val="D56080C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931B88"/>
    <w:multiLevelType w:val="hybridMultilevel"/>
    <w:tmpl w:val="E44CE01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7364A5"/>
    <w:multiLevelType w:val="hybridMultilevel"/>
    <w:tmpl w:val="FFEE0C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30039"/>
    <w:multiLevelType w:val="multilevel"/>
    <w:tmpl w:val="60506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DA17FB"/>
    <w:multiLevelType w:val="hybridMultilevel"/>
    <w:tmpl w:val="9EBE77D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A97666"/>
    <w:multiLevelType w:val="hybridMultilevel"/>
    <w:tmpl w:val="E9BEC1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5C0629"/>
    <w:multiLevelType w:val="hybridMultilevel"/>
    <w:tmpl w:val="E15666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333B5D"/>
    <w:multiLevelType w:val="hybridMultilevel"/>
    <w:tmpl w:val="4EC2C7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7175F5"/>
    <w:multiLevelType w:val="hybridMultilevel"/>
    <w:tmpl w:val="258E04B2"/>
    <w:lvl w:ilvl="0" w:tplc="2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5E2E4854"/>
    <w:multiLevelType w:val="hybridMultilevel"/>
    <w:tmpl w:val="7FCC3D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C42FCD"/>
    <w:multiLevelType w:val="hybridMultilevel"/>
    <w:tmpl w:val="2948F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48663F"/>
    <w:multiLevelType w:val="hybridMultilevel"/>
    <w:tmpl w:val="9B967018"/>
    <w:lvl w:ilvl="0" w:tplc="240A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19">
    <w:nsid w:val="70C513C1"/>
    <w:multiLevelType w:val="hybridMultilevel"/>
    <w:tmpl w:val="2A0EE25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75973B3"/>
    <w:multiLevelType w:val="hybridMultilevel"/>
    <w:tmpl w:val="D33AEE2E"/>
    <w:lvl w:ilvl="0" w:tplc="24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19"/>
  </w:num>
  <w:num w:numId="4">
    <w:abstractNumId w:val="5"/>
  </w:num>
  <w:num w:numId="5">
    <w:abstractNumId w:val="20"/>
  </w:num>
  <w:num w:numId="6">
    <w:abstractNumId w:val="16"/>
  </w:num>
  <w:num w:numId="7">
    <w:abstractNumId w:val="17"/>
  </w:num>
  <w:num w:numId="8">
    <w:abstractNumId w:val="4"/>
  </w:num>
  <w:num w:numId="9">
    <w:abstractNumId w:val="13"/>
  </w:num>
  <w:num w:numId="10">
    <w:abstractNumId w:val="8"/>
  </w:num>
  <w:num w:numId="11">
    <w:abstractNumId w:val="12"/>
  </w:num>
  <w:num w:numId="12">
    <w:abstractNumId w:val="18"/>
  </w:num>
  <w:num w:numId="13">
    <w:abstractNumId w:val="0"/>
  </w:num>
  <w:num w:numId="14">
    <w:abstractNumId w:val="1"/>
  </w:num>
  <w:num w:numId="15">
    <w:abstractNumId w:val="2"/>
  </w:num>
  <w:num w:numId="16">
    <w:abstractNumId w:val="3"/>
  </w:num>
  <w:num w:numId="17">
    <w:abstractNumId w:val="14"/>
  </w:num>
  <w:num w:numId="18">
    <w:abstractNumId w:val="15"/>
  </w:num>
  <w:num w:numId="19">
    <w:abstractNumId w:val="9"/>
  </w:num>
  <w:num w:numId="20">
    <w:abstractNumId w:val="7"/>
  </w:num>
  <w:num w:numId="21">
    <w:abstractNumId w:val="1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F0A"/>
    <w:rsid w:val="000018C2"/>
    <w:rsid w:val="000032BC"/>
    <w:rsid w:val="00004B88"/>
    <w:rsid w:val="00007372"/>
    <w:rsid w:val="00015130"/>
    <w:rsid w:val="000158A6"/>
    <w:rsid w:val="0001692B"/>
    <w:rsid w:val="00016DF8"/>
    <w:rsid w:val="00020682"/>
    <w:rsid w:val="00022721"/>
    <w:rsid w:val="00023895"/>
    <w:rsid w:val="00024D47"/>
    <w:rsid w:val="000266CE"/>
    <w:rsid w:val="00035CC6"/>
    <w:rsid w:val="00037A83"/>
    <w:rsid w:val="00042450"/>
    <w:rsid w:val="00042FE1"/>
    <w:rsid w:val="000501F5"/>
    <w:rsid w:val="00055EE4"/>
    <w:rsid w:val="00056958"/>
    <w:rsid w:val="00057398"/>
    <w:rsid w:val="00057E87"/>
    <w:rsid w:val="00062EE7"/>
    <w:rsid w:val="00063214"/>
    <w:rsid w:val="0007014F"/>
    <w:rsid w:val="000756C9"/>
    <w:rsid w:val="00075994"/>
    <w:rsid w:val="00080A1D"/>
    <w:rsid w:val="0008230C"/>
    <w:rsid w:val="000830DC"/>
    <w:rsid w:val="00084561"/>
    <w:rsid w:val="00090B96"/>
    <w:rsid w:val="000910ED"/>
    <w:rsid w:val="0009172F"/>
    <w:rsid w:val="00091D4B"/>
    <w:rsid w:val="00092844"/>
    <w:rsid w:val="00094FA2"/>
    <w:rsid w:val="000959B0"/>
    <w:rsid w:val="0009675B"/>
    <w:rsid w:val="00096A37"/>
    <w:rsid w:val="00097A43"/>
    <w:rsid w:val="00097BBD"/>
    <w:rsid w:val="00097C87"/>
    <w:rsid w:val="00097EB5"/>
    <w:rsid w:val="000A5D8C"/>
    <w:rsid w:val="000A7AA7"/>
    <w:rsid w:val="000B080E"/>
    <w:rsid w:val="000B1581"/>
    <w:rsid w:val="000B1B64"/>
    <w:rsid w:val="000B52F3"/>
    <w:rsid w:val="000B54F5"/>
    <w:rsid w:val="000B7B64"/>
    <w:rsid w:val="000C071A"/>
    <w:rsid w:val="000C3A4A"/>
    <w:rsid w:val="000C3BFD"/>
    <w:rsid w:val="000C4D2D"/>
    <w:rsid w:val="000C7263"/>
    <w:rsid w:val="000D0118"/>
    <w:rsid w:val="000D1B96"/>
    <w:rsid w:val="000D65A0"/>
    <w:rsid w:val="000D785D"/>
    <w:rsid w:val="000E27D5"/>
    <w:rsid w:val="000F6513"/>
    <w:rsid w:val="000F7E4D"/>
    <w:rsid w:val="00103C98"/>
    <w:rsid w:val="00110B15"/>
    <w:rsid w:val="00111BDB"/>
    <w:rsid w:val="00114DAA"/>
    <w:rsid w:val="001150B6"/>
    <w:rsid w:val="00117358"/>
    <w:rsid w:val="00120B4F"/>
    <w:rsid w:val="0012340B"/>
    <w:rsid w:val="00127195"/>
    <w:rsid w:val="00127DB4"/>
    <w:rsid w:val="001317B7"/>
    <w:rsid w:val="00134FA6"/>
    <w:rsid w:val="0013628C"/>
    <w:rsid w:val="0014064E"/>
    <w:rsid w:val="001407F1"/>
    <w:rsid w:val="001423C2"/>
    <w:rsid w:val="0014654C"/>
    <w:rsid w:val="00151BA6"/>
    <w:rsid w:val="00153206"/>
    <w:rsid w:val="0015408D"/>
    <w:rsid w:val="00161CE9"/>
    <w:rsid w:val="001635BB"/>
    <w:rsid w:val="001641AE"/>
    <w:rsid w:val="00172572"/>
    <w:rsid w:val="001740B0"/>
    <w:rsid w:val="00176619"/>
    <w:rsid w:val="00183BF2"/>
    <w:rsid w:val="00184187"/>
    <w:rsid w:val="00184B24"/>
    <w:rsid w:val="00185861"/>
    <w:rsid w:val="00187D4E"/>
    <w:rsid w:val="00190DC7"/>
    <w:rsid w:val="001911A0"/>
    <w:rsid w:val="00191878"/>
    <w:rsid w:val="00191FC6"/>
    <w:rsid w:val="001968AD"/>
    <w:rsid w:val="00196B61"/>
    <w:rsid w:val="001A01D4"/>
    <w:rsid w:val="001A17AB"/>
    <w:rsid w:val="001A2C9A"/>
    <w:rsid w:val="001A7739"/>
    <w:rsid w:val="001B0A08"/>
    <w:rsid w:val="001B325D"/>
    <w:rsid w:val="001B4CE9"/>
    <w:rsid w:val="001C0BC0"/>
    <w:rsid w:val="001C2219"/>
    <w:rsid w:val="001C50B3"/>
    <w:rsid w:val="001C561D"/>
    <w:rsid w:val="001C6F7C"/>
    <w:rsid w:val="001D1D7D"/>
    <w:rsid w:val="001D263C"/>
    <w:rsid w:val="001D3015"/>
    <w:rsid w:val="001D391C"/>
    <w:rsid w:val="001E2194"/>
    <w:rsid w:val="001E31B2"/>
    <w:rsid w:val="001F54CF"/>
    <w:rsid w:val="0020126F"/>
    <w:rsid w:val="00203FD3"/>
    <w:rsid w:val="00204ABC"/>
    <w:rsid w:val="00206DAF"/>
    <w:rsid w:val="00213B82"/>
    <w:rsid w:val="002206E2"/>
    <w:rsid w:val="002212D9"/>
    <w:rsid w:val="00225571"/>
    <w:rsid w:val="00230231"/>
    <w:rsid w:val="00231727"/>
    <w:rsid w:val="00233638"/>
    <w:rsid w:val="00233C41"/>
    <w:rsid w:val="00234EE9"/>
    <w:rsid w:val="0023790E"/>
    <w:rsid w:val="00244637"/>
    <w:rsid w:val="0024609C"/>
    <w:rsid w:val="00246BEF"/>
    <w:rsid w:val="00252DB7"/>
    <w:rsid w:val="00253466"/>
    <w:rsid w:val="00260B69"/>
    <w:rsid w:val="0026127E"/>
    <w:rsid w:val="002624D3"/>
    <w:rsid w:val="00262DE4"/>
    <w:rsid w:val="002640E2"/>
    <w:rsid w:val="002764D2"/>
    <w:rsid w:val="0027658F"/>
    <w:rsid w:val="002835B9"/>
    <w:rsid w:val="00285610"/>
    <w:rsid w:val="0029263C"/>
    <w:rsid w:val="00293B86"/>
    <w:rsid w:val="00297647"/>
    <w:rsid w:val="002A05FC"/>
    <w:rsid w:val="002A12F2"/>
    <w:rsid w:val="002A2B0A"/>
    <w:rsid w:val="002A2F97"/>
    <w:rsid w:val="002A7B73"/>
    <w:rsid w:val="002B2543"/>
    <w:rsid w:val="002B2697"/>
    <w:rsid w:val="002B6AAA"/>
    <w:rsid w:val="002B6B64"/>
    <w:rsid w:val="002B786E"/>
    <w:rsid w:val="002C0FBD"/>
    <w:rsid w:val="002C2C3F"/>
    <w:rsid w:val="002C6492"/>
    <w:rsid w:val="002D03B4"/>
    <w:rsid w:val="002D57C0"/>
    <w:rsid w:val="002D7243"/>
    <w:rsid w:val="002E037B"/>
    <w:rsid w:val="002F329D"/>
    <w:rsid w:val="002F5D95"/>
    <w:rsid w:val="002F70A2"/>
    <w:rsid w:val="003012A5"/>
    <w:rsid w:val="00303703"/>
    <w:rsid w:val="0030467A"/>
    <w:rsid w:val="00304ED1"/>
    <w:rsid w:val="00304F02"/>
    <w:rsid w:val="003078D9"/>
    <w:rsid w:val="00320587"/>
    <w:rsid w:val="00320BD6"/>
    <w:rsid w:val="00321E40"/>
    <w:rsid w:val="00322394"/>
    <w:rsid w:val="00323071"/>
    <w:rsid w:val="00326447"/>
    <w:rsid w:val="00326D4D"/>
    <w:rsid w:val="00327A90"/>
    <w:rsid w:val="003317E5"/>
    <w:rsid w:val="0033482F"/>
    <w:rsid w:val="0033491D"/>
    <w:rsid w:val="00340313"/>
    <w:rsid w:val="00342A00"/>
    <w:rsid w:val="00346957"/>
    <w:rsid w:val="0034699A"/>
    <w:rsid w:val="003533C6"/>
    <w:rsid w:val="00361679"/>
    <w:rsid w:val="00362632"/>
    <w:rsid w:val="00364E76"/>
    <w:rsid w:val="00366F16"/>
    <w:rsid w:val="00367BEC"/>
    <w:rsid w:val="00367BF2"/>
    <w:rsid w:val="0037002C"/>
    <w:rsid w:val="003735B2"/>
    <w:rsid w:val="00373E16"/>
    <w:rsid w:val="00380952"/>
    <w:rsid w:val="0038438A"/>
    <w:rsid w:val="0038474A"/>
    <w:rsid w:val="00385AAB"/>
    <w:rsid w:val="00386887"/>
    <w:rsid w:val="00387502"/>
    <w:rsid w:val="003905BB"/>
    <w:rsid w:val="00390BFE"/>
    <w:rsid w:val="00393619"/>
    <w:rsid w:val="00394A17"/>
    <w:rsid w:val="0039778D"/>
    <w:rsid w:val="003A1824"/>
    <w:rsid w:val="003A2514"/>
    <w:rsid w:val="003A292A"/>
    <w:rsid w:val="003A7F0D"/>
    <w:rsid w:val="003B083B"/>
    <w:rsid w:val="003B4ED5"/>
    <w:rsid w:val="003B59F5"/>
    <w:rsid w:val="003B5C3B"/>
    <w:rsid w:val="003C24BC"/>
    <w:rsid w:val="003C4500"/>
    <w:rsid w:val="003C5279"/>
    <w:rsid w:val="003D2073"/>
    <w:rsid w:val="003D628C"/>
    <w:rsid w:val="003E33DE"/>
    <w:rsid w:val="003E5704"/>
    <w:rsid w:val="003E663C"/>
    <w:rsid w:val="003F3922"/>
    <w:rsid w:val="004008D4"/>
    <w:rsid w:val="00403936"/>
    <w:rsid w:val="00413F74"/>
    <w:rsid w:val="00417D44"/>
    <w:rsid w:val="00422113"/>
    <w:rsid w:val="004244C3"/>
    <w:rsid w:val="004272C1"/>
    <w:rsid w:val="00430F4E"/>
    <w:rsid w:val="0043303A"/>
    <w:rsid w:val="004336AF"/>
    <w:rsid w:val="00434863"/>
    <w:rsid w:val="00434A58"/>
    <w:rsid w:val="00436FB0"/>
    <w:rsid w:val="004438AF"/>
    <w:rsid w:val="004447B9"/>
    <w:rsid w:val="00445958"/>
    <w:rsid w:val="00454040"/>
    <w:rsid w:val="004550AD"/>
    <w:rsid w:val="00455116"/>
    <w:rsid w:val="00461FC0"/>
    <w:rsid w:val="00462CEA"/>
    <w:rsid w:val="00465E9C"/>
    <w:rsid w:val="00467951"/>
    <w:rsid w:val="004719AB"/>
    <w:rsid w:val="0047624E"/>
    <w:rsid w:val="00480E8E"/>
    <w:rsid w:val="0048110A"/>
    <w:rsid w:val="00481ED5"/>
    <w:rsid w:val="0048412A"/>
    <w:rsid w:val="004850D6"/>
    <w:rsid w:val="00485391"/>
    <w:rsid w:val="00491258"/>
    <w:rsid w:val="00493021"/>
    <w:rsid w:val="00495BC7"/>
    <w:rsid w:val="00496BB0"/>
    <w:rsid w:val="00497A63"/>
    <w:rsid w:val="004A17A4"/>
    <w:rsid w:val="004A2563"/>
    <w:rsid w:val="004A4455"/>
    <w:rsid w:val="004B114A"/>
    <w:rsid w:val="004B448D"/>
    <w:rsid w:val="004B6B45"/>
    <w:rsid w:val="004B74FA"/>
    <w:rsid w:val="004C1DD7"/>
    <w:rsid w:val="004C1F8A"/>
    <w:rsid w:val="004C344E"/>
    <w:rsid w:val="004C49E7"/>
    <w:rsid w:val="004C5129"/>
    <w:rsid w:val="004C67F7"/>
    <w:rsid w:val="004C7429"/>
    <w:rsid w:val="004D57C0"/>
    <w:rsid w:val="004D581A"/>
    <w:rsid w:val="004D5E5C"/>
    <w:rsid w:val="004D6538"/>
    <w:rsid w:val="004E014C"/>
    <w:rsid w:val="004E20A5"/>
    <w:rsid w:val="004E3030"/>
    <w:rsid w:val="004E754F"/>
    <w:rsid w:val="004F0632"/>
    <w:rsid w:val="004F09DF"/>
    <w:rsid w:val="004F0CF2"/>
    <w:rsid w:val="004F0F00"/>
    <w:rsid w:val="004F2381"/>
    <w:rsid w:val="004F319A"/>
    <w:rsid w:val="004F3D46"/>
    <w:rsid w:val="00500938"/>
    <w:rsid w:val="00505A66"/>
    <w:rsid w:val="005071EB"/>
    <w:rsid w:val="00513A6D"/>
    <w:rsid w:val="00516B8F"/>
    <w:rsid w:val="00521E3E"/>
    <w:rsid w:val="00525394"/>
    <w:rsid w:val="00543970"/>
    <w:rsid w:val="0054436D"/>
    <w:rsid w:val="00544B49"/>
    <w:rsid w:val="00554987"/>
    <w:rsid w:val="00555039"/>
    <w:rsid w:val="00556C57"/>
    <w:rsid w:val="00556F2A"/>
    <w:rsid w:val="005575E8"/>
    <w:rsid w:val="00562217"/>
    <w:rsid w:val="00567814"/>
    <w:rsid w:val="00567FA0"/>
    <w:rsid w:val="005856FA"/>
    <w:rsid w:val="0058601F"/>
    <w:rsid w:val="005876A2"/>
    <w:rsid w:val="005879D2"/>
    <w:rsid w:val="0059665E"/>
    <w:rsid w:val="00596F47"/>
    <w:rsid w:val="005A0FAC"/>
    <w:rsid w:val="005A484B"/>
    <w:rsid w:val="005A5708"/>
    <w:rsid w:val="005B00C6"/>
    <w:rsid w:val="005B4C15"/>
    <w:rsid w:val="005B7B8E"/>
    <w:rsid w:val="005C0A94"/>
    <w:rsid w:val="005C28EF"/>
    <w:rsid w:val="005C374F"/>
    <w:rsid w:val="005C4CD7"/>
    <w:rsid w:val="005C5F27"/>
    <w:rsid w:val="005D0422"/>
    <w:rsid w:val="005D144B"/>
    <w:rsid w:val="005D2A3D"/>
    <w:rsid w:val="005D2CE6"/>
    <w:rsid w:val="005D2D19"/>
    <w:rsid w:val="005D64FF"/>
    <w:rsid w:val="005D720C"/>
    <w:rsid w:val="005D7A2B"/>
    <w:rsid w:val="005D7EC8"/>
    <w:rsid w:val="005E0A76"/>
    <w:rsid w:val="005E0C2A"/>
    <w:rsid w:val="005E59E0"/>
    <w:rsid w:val="005E5DD9"/>
    <w:rsid w:val="005F04EE"/>
    <w:rsid w:val="005F6690"/>
    <w:rsid w:val="006021FE"/>
    <w:rsid w:val="00602994"/>
    <w:rsid w:val="0060510B"/>
    <w:rsid w:val="006053B8"/>
    <w:rsid w:val="006120EB"/>
    <w:rsid w:val="00612ABF"/>
    <w:rsid w:val="00614C0D"/>
    <w:rsid w:val="006155BC"/>
    <w:rsid w:val="0061754F"/>
    <w:rsid w:val="006206EA"/>
    <w:rsid w:val="00621A92"/>
    <w:rsid w:val="006254A2"/>
    <w:rsid w:val="00625E9E"/>
    <w:rsid w:val="00630EA1"/>
    <w:rsid w:val="00632145"/>
    <w:rsid w:val="006407DD"/>
    <w:rsid w:val="00640991"/>
    <w:rsid w:val="006425B1"/>
    <w:rsid w:val="00646776"/>
    <w:rsid w:val="00646FBA"/>
    <w:rsid w:val="0064707D"/>
    <w:rsid w:val="00647D3E"/>
    <w:rsid w:val="00650CB2"/>
    <w:rsid w:val="00651FEA"/>
    <w:rsid w:val="00652867"/>
    <w:rsid w:val="0065336A"/>
    <w:rsid w:val="006563B0"/>
    <w:rsid w:val="00657C50"/>
    <w:rsid w:val="00660279"/>
    <w:rsid w:val="0066215C"/>
    <w:rsid w:val="00662572"/>
    <w:rsid w:val="00663FA2"/>
    <w:rsid w:val="00664595"/>
    <w:rsid w:val="0066584F"/>
    <w:rsid w:val="00671A12"/>
    <w:rsid w:val="006735F9"/>
    <w:rsid w:val="00673D24"/>
    <w:rsid w:val="00674570"/>
    <w:rsid w:val="00676919"/>
    <w:rsid w:val="00676D42"/>
    <w:rsid w:val="0068087B"/>
    <w:rsid w:val="00681C7E"/>
    <w:rsid w:val="00682BF6"/>
    <w:rsid w:val="0068649A"/>
    <w:rsid w:val="00693500"/>
    <w:rsid w:val="00693666"/>
    <w:rsid w:val="00695A0C"/>
    <w:rsid w:val="00696F3E"/>
    <w:rsid w:val="00697EFF"/>
    <w:rsid w:val="006A21E2"/>
    <w:rsid w:val="006A5DD8"/>
    <w:rsid w:val="006A7F74"/>
    <w:rsid w:val="006B22B0"/>
    <w:rsid w:val="006B2BED"/>
    <w:rsid w:val="006B322A"/>
    <w:rsid w:val="006B4EB5"/>
    <w:rsid w:val="006B6BC5"/>
    <w:rsid w:val="006C2395"/>
    <w:rsid w:val="006C3151"/>
    <w:rsid w:val="006C3237"/>
    <w:rsid w:val="006C54FD"/>
    <w:rsid w:val="006C5E47"/>
    <w:rsid w:val="006C60F1"/>
    <w:rsid w:val="006D0039"/>
    <w:rsid w:val="006D1959"/>
    <w:rsid w:val="006D335A"/>
    <w:rsid w:val="006D7641"/>
    <w:rsid w:val="006D7772"/>
    <w:rsid w:val="006E0BEB"/>
    <w:rsid w:val="006E5033"/>
    <w:rsid w:val="006E7490"/>
    <w:rsid w:val="006F5755"/>
    <w:rsid w:val="00701DD1"/>
    <w:rsid w:val="0070267B"/>
    <w:rsid w:val="00703511"/>
    <w:rsid w:val="00705FF1"/>
    <w:rsid w:val="00707D52"/>
    <w:rsid w:val="00710F13"/>
    <w:rsid w:val="007131CD"/>
    <w:rsid w:val="00714008"/>
    <w:rsid w:val="0071593D"/>
    <w:rsid w:val="00720E03"/>
    <w:rsid w:val="007217DE"/>
    <w:rsid w:val="00721D8A"/>
    <w:rsid w:val="00722EEC"/>
    <w:rsid w:val="00724793"/>
    <w:rsid w:val="00724DCC"/>
    <w:rsid w:val="00724E85"/>
    <w:rsid w:val="00724F3C"/>
    <w:rsid w:val="00726FDE"/>
    <w:rsid w:val="00731D27"/>
    <w:rsid w:val="00731EED"/>
    <w:rsid w:val="007330F3"/>
    <w:rsid w:val="00735C7F"/>
    <w:rsid w:val="007432F4"/>
    <w:rsid w:val="0075379F"/>
    <w:rsid w:val="00757DFA"/>
    <w:rsid w:val="00766A9F"/>
    <w:rsid w:val="007716AF"/>
    <w:rsid w:val="00771929"/>
    <w:rsid w:val="0077265E"/>
    <w:rsid w:val="00774106"/>
    <w:rsid w:val="00781E89"/>
    <w:rsid w:val="00782682"/>
    <w:rsid w:val="00784D70"/>
    <w:rsid w:val="00784DD3"/>
    <w:rsid w:val="00785C1E"/>
    <w:rsid w:val="00785DAD"/>
    <w:rsid w:val="007903AD"/>
    <w:rsid w:val="00796386"/>
    <w:rsid w:val="00797113"/>
    <w:rsid w:val="007A116E"/>
    <w:rsid w:val="007A1E7B"/>
    <w:rsid w:val="007A3B0D"/>
    <w:rsid w:val="007A627E"/>
    <w:rsid w:val="007A7947"/>
    <w:rsid w:val="007B19E5"/>
    <w:rsid w:val="007B1B55"/>
    <w:rsid w:val="007B2470"/>
    <w:rsid w:val="007B2497"/>
    <w:rsid w:val="007B250A"/>
    <w:rsid w:val="007B3EC1"/>
    <w:rsid w:val="007B6009"/>
    <w:rsid w:val="007B7E59"/>
    <w:rsid w:val="007C1E32"/>
    <w:rsid w:val="007C2508"/>
    <w:rsid w:val="007C3823"/>
    <w:rsid w:val="007C3F86"/>
    <w:rsid w:val="007C577F"/>
    <w:rsid w:val="007C61E8"/>
    <w:rsid w:val="007D0711"/>
    <w:rsid w:val="007D1772"/>
    <w:rsid w:val="007D74E3"/>
    <w:rsid w:val="007E06CE"/>
    <w:rsid w:val="007E0AE4"/>
    <w:rsid w:val="007E1EDF"/>
    <w:rsid w:val="007E3779"/>
    <w:rsid w:val="007E4F77"/>
    <w:rsid w:val="007E5331"/>
    <w:rsid w:val="007E643B"/>
    <w:rsid w:val="007E6C76"/>
    <w:rsid w:val="007E6DF3"/>
    <w:rsid w:val="007E6ED6"/>
    <w:rsid w:val="007F00A0"/>
    <w:rsid w:val="007F1257"/>
    <w:rsid w:val="007F4D57"/>
    <w:rsid w:val="007F5669"/>
    <w:rsid w:val="007F651E"/>
    <w:rsid w:val="008047CC"/>
    <w:rsid w:val="00804809"/>
    <w:rsid w:val="008060AA"/>
    <w:rsid w:val="008068B2"/>
    <w:rsid w:val="00807968"/>
    <w:rsid w:val="008125FB"/>
    <w:rsid w:val="008147EE"/>
    <w:rsid w:val="00814E43"/>
    <w:rsid w:val="00821D4B"/>
    <w:rsid w:val="00822E7A"/>
    <w:rsid w:val="00823095"/>
    <w:rsid w:val="008265A8"/>
    <w:rsid w:val="008271B0"/>
    <w:rsid w:val="008306D3"/>
    <w:rsid w:val="0083343C"/>
    <w:rsid w:val="0083428B"/>
    <w:rsid w:val="00850026"/>
    <w:rsid w:val="008537E7"/>
    <w:rsid w:val="0085516F"/>
    <w:rsid w:val="008554B2"/>
    <w:rsid w:val="00855905"/>
    <w:rsid w:val="00860EC8"/>
    <w:rsid w:val="00864D87"/>
    <w:rsid w:val="00865BA5"/>
    <w:rsid w:val="0086756E"/>
    <w:rsid w:val="00867C26"/>
    <w:rsid w:val="00870EA2"/>
    <w:rsid w:val="008712A5"/>
    <w:rsid w:val="00872697"/>
    <w:rsid w:val="00872A05"/>
    <w:rsid w:val="008730D6"/>
    <w:rsid w:val="00877078"/>
    <w:rsid w:val="0087729D"/>
    <w:rsid w:val="0088055D"/>
    <w:rsid w:val="008812F2"/>
    <w:rsid w:val="0088377C"/>
    <w:rsid w:val="00884A56"/>
    <w:rsid w:val="00884F9D"/>
    <w:rsid w:val="0088504A"/>
    <w:rsid w:val="0089203A"/>
    <w:rsid w:val="00892F8D"/>
    <w:rsid w:val="0089403E"/>
    <w:rsid w:val="008968D9"/>
    <w:rsid w:val="00897EB9"/>
    <w:rsid w:val="008A2C3B"/>
    <w:rsid w:val="008A548E"/>
    <w:rsid w:val="008A6BA7"/>
    <w:rsid w:val="008B0E70"/>
    <w:rsid w:val="008B6BAB"/>
    <w:rsid w:val="008C199E"/>
    <w:rsid w:val="008C1D5B"/>
    <w:rsid w:val="008C49E0"/>
    <w:rsid w:val="008C5083"/>
    <w:rsid w:val="008C57E5"/>
    <w:rsid w:val="008C77A7"/>
    <w:rsid w:val="008D0D2E"/>
    <w:rsid w:val="008D130F"/>
    <w:rsid w:val="008D1884"/>
    <w:rsid w:val="008D3785"/>
    <w:rsid w:val="008D523A"/>
    <w:rsid w:val="008D5E9E"/>
    <w:rsid w:val="008E10CA"/>
    <w:rsid w:val="008E47DD"/>
    <w:rsid w:val="008E7499"/>
    <w:rsid w:val="008E766A"/>
    <w:rsid w:val="008E7760"/>
    <w:rsid w:val="008E7E47"/>
    <w:rsid w:val="008F37BB"/>
    <w:rsid w:val="008F575E"/>
    <w:rsid w:val="00905946"/>
    <w:rsid w:val="00905C80"/>
    <w:rsid w:val="00910B0B"/>
    <w:rsid w:val="00910B60"/>
    <w:rsid w:val="009128C7"/>
    <w:rsid w:val="009134C4"/>
    <w:rsid w:val="0091360A"/>
    <w:rsid w:val="00914077"/>
    <w:rsid w:val="00914916"/>
    <w:rsid w:val="00914C74"/>
    <w:rsid w:val="00916439"/>
    <w:rsid w:val="0091771F"/>
    <w:rsid w:val="0092027F"/>
    <w:rsid w:val="0092465B"/>
    <w:rsid w:val="00924B0F"/>
    <w:rsid w:val="009268C8"/>
    <w:rsid w:val="009316BC"/>
    <w:rsid w:val="009329D0"/>
    <w:rsid w:val="00932A89"/>
    <w:rsid w:val="00935501"/>
    <w:rsid w:val="00937392"/>
    <w:rsid w:val="00940051"/>
    <w:rsid w:val="0094334C"/>
    <w:rsid w:val="00945054"/>
    <w:rsid w:val="00946465"/>
    <w:rsid w:val="009464D6"/>
    <w:rsid w:val="00946EE6"/>
    <w:rsid w:val="00946F36"/>
    <w:rsid w:val="00952E68"/>
    <w:rsid w:val="009531F5"/>
    <w:rsid w:val="00954CB5"/>
    <w:rsid w:val="00957C29"/>
    <w:rsid w:val="00960A16"/>
    <w:rsid w:val="00960EF6"/>
    <w:rsid w:val="009613CD"/>
    <w:rsid w:val="00961C1A"/>
    <w:rsid w:val="00961ECE"/>
    <w:rsid w:val="009623A4"/>
    <w:rsid w:val="00965CD4"/>
    <w:rsid w:val="00973F7A"/>
    <w:rsid w:val="00980E79"/>
    <w:rsid w:val="00980F35"/>
    <w:rsid w:val="00981C24"/>
    <w:rsid w:val="00982DC7"/>
    <w:rsid w:val="00982E10"/>
    <w:rsid w:val="00984686"/>
    <w:rsid w:val="00987704"/>
    <w:rsid w:val="00987AA8"/>
    <w:rsid w:val="009903C9"/>
    <w:rsid w:val="009916E3"/>
    <w:rsid w:val="00992BE5"/>
    <w:rsid w:val="00996160"/>
    <w:rsid w:val="009A5626"/>
    <w:rsid w:val="009A63BE"/>
    <w:rsid w:val="009A7C06"/>
    <w:rsid w:val="009B4F95"/>
    <w:rsid w:val="009B7177"/>
    <w:rsid w:val="009C38BB"/>
    <w:rsid w:val="009D6FB9"/>
    <w:rsid w:val="009E067E"/>
    <w:rsid w:val="009E3294"/>
    <w:rsid w:val="009F1415"/>
    <w:rsid w:val="009F2303"/>
    <w:rsid w:val="009F3967"/>
    <w:rsid w:val="00A00AB1"/>
    <w:rsid w:val="00A00D3A"/>
    <w:rsid w:val="00A00F25"/>
    <w:rsid w:val="00A0188D"/>
    <w:rsid w:val="00A019AE"/>
    <w:rsid w:val="00A05993"/>
    <w:rsid w:val="00A068D9"/>
    <w:rsid w:val="00A10934"/>
    <w:rsid w:val="00A13331"/>
    <w:rsid w:val="00A13474"/>
    <w:rsid w:val="00A16A1D"/>
    <w:rsid w:val="00A1705D"/>
    <w:rsid w:val="00A17584"/>
    <w:rsid w:val="00A272FE"/>
    <w:rsid w:val="00A357FB"/>
    <w:rsid w:val="00A40716"/>
    <w:rsid w:val="00A4103B"/>
    <w:rsid w:val="00A41D02"/>
    <w:rsid w:val="00A45C4F"/>
    <w:rsid w:val="00A46C80"/>
    <w:rsid w:val="00A526C1"/>
    <w:rsid w:val="00A54764"/>
    <w:rsid w:val="00A54860"/>
    <w:rsid w:val="00A55F4A"/>
    <w:rsid w:val="00A606E4"/>
    <w:rsid w:val="00A7004D"/>
    <w:rsid w:val="00A837AF"/>
    <w:rsid w:val="00A873EB"/>
    <w:rsid w:val="00A90232"/>
    <w:rsid w:val="00A902A5"/>
    <w:rsid w:val="00A909BC"/>
    <w:rsid w:val="00A9108D"/>
    <w:rsid w:val="00A92CCF"/>
    <w:rsid w:val="00A93E34"/>
    <w:rsid w:val="00A93FC0"/>
    <w:rsid w:val="00A96549"/>
    <w:rsid w:val="00AA172B"/>
    <w:rsid w:val="00AA2D97"/>
    <w:rsid w:val="00AA527B"/>
    <w:rsid w:val="00AA65A0"/>
    <w:rsid w:val="00AA6E3C"/>
    <w:rsid w:val="00AB075C"/>
    <w:rsid w:val="00AB54C2"/>
    <w:rsid w:val="00AC0ED9"/>
    <w:rsid w:val="00AC1A8B"/>
    <w:rsid w:val="00AC3A66"/>
    <w:rsid w:val="00AD090F"/>
    <w:rsid w:val="00AD28DE"/>
    <w:rsid w:val="00AD3801"/>
    <w:rsid w:val="00AD5D77"/>
    <w:rsid w:val="00AE0137"/>
    <w:rsid w:val="00AE0F5C"/>
    <w:rsid w:val="00AE7BC2"/>
    <w:rsid w:val="00AF0429"/>
    <w:rsid w:val="00AF30C3"/>
    <w:rsid w:val="00AF4DAF"/>
    <w:rsid w:val="00AF53A2"/>
    <w:rsid w:val="00AF7A34"/>
    <w:rsid w:val="00AF7A85"/>
    <w:rsid w:val="00B0064D"/>
    <w:rsid w:val="00B013BB"/>
    <w:rsid w:val="00B03FA8"/>
    <w:rsid w:val="00B106F9"/>
    <w:rsid w:val="00B11466"/>
    <w:rsid w:val="00B1676C"/>
    <w:rsid w:val="00B22941"/>
    <w:rsid w:val="00B23874"/>
    <w:rsid w:val="00B253EF"/>
    <w:rsid w:val="00B2545E"/>
    <w:rsid w:val="00B25713"/>
    <w:rsid w:val="00B25B77"/>
    <w:rsid w:val="00B25D24"/>
    <w:rsid w:val="00B26CAA"/>
    <w:rsid w:val="00B307BE"/>
    <w:rsid w:val="00B341DE"/>
    <w:rsid w:val="00B36DA5"/>
    <w:rsid w:val="00B40F56"/>
    <w:rsid w:val="00B42552"/>
    <w:rsid w:val="00B45BEB"/>
    <w:rsid w:val="00B46819"/>
    <w:rsid w:val="00B46C8A"/>
    <w:rsid w:val="00B46FC7"/>
    <w:rsid w:val="00B471B5"/>
    <w:rsid w:val="00B47D15"/>
    <w:rsid w:val="00B52207"/>
    <w:rsid w:val="00B5423B"/>
    <w:rsid w:val="00B55385"/>
    <w:rsid w:val="00B6464D"/>
    <w:rsid w:val="00B64D06"/>
    <w:rsid w:val="00B6629A"/>
    <w:rsid w:val="00B67C1F"/>
    <w:rsid w:val="00B718B2"/>
    <w:rsid w:val="00B7349C"/>
    <w:rsid w:val="00B75B7D"/>
    <w:rsid w:val="00B75CA4"/>
    <w:rsid w:val="00B803AD"/>
    <w:rsid w:val="00B95AD7"/>
    <w:rsid w:val="00B9734B"/>
    <w:rsid w:val="00BA0EE7"/>
    <w:rsid w:val="00BA2948"/>
    <w:rsid w:val="00BA707B"/>
    <w:rsid w:val="00BA770D"/>
    <w:rsid w:val="00BB2548"/>
    <w:rsid w:val="00BB3073"/>
    <w:rsid w:val="00BB5802"/>
    <w:rsid w:val="00BB5F74"/>
    <w:rsid w:val="00BC3228"/>
    <w:rsid w:val="00BC470B"/>
    <w:rsid w:val="00BC4D30"/>
    <w:rsid w:val="00BC5EE0"/>
    <w:rsid w:val="00BC7B62"/>
    <w:rsid w:val="00BD0B4C"/>
    <w:rsid w:val="00BD0EA7"/>
    <w:rsid w:val="00BD2059"/>
    <w:rsid w:val="00BD326D"/>
    <w:rsid w:val="00BD6AC1"/>
    <w:rsid w:val="00BD7345"/>
    <w:rsid w:val="00BD7CEF"/>
    <w:rsid w:val="00BE0A47"/>
    <w:rsid w:val="00BE4529"/>
    <w:rsid w:val="00BE592A"/>
    <w:rsid w:val="00BF1138"/>
    <w:rsid w:val="00BF197E"/>
    <w:rsid w:val="00BF1C21"/>
    <w:rsid w:val="00BF1E97"/>
    <w:rsid w:val="00C0008B"/>
    <w:rsid w:val="00C014C2"/>
    <w:rsid w:val="00C0551D"/>
    <w:rsid w:val="00C05C89"/>
    <w:rsid w:val="00C05D79"/>
    <w:rsid w:val="00C13594"/>
    <w:rsid w:val="00C170B4"/>
    <w:rsid w:val="00C23BDD"/>
    <w:rsid w:val="00C240BD"/>
    <w:rsid w:val="00C24EA7"/>
    <w:rsid w:val="00C252A4"/>
    <w:rsid w:val="00C253BB"/>
    <w:rsid w:val="00C308F8"/>
    <w:rsid w:val="00C331BC"/>
    <w:rsid w:val="00C37CEC"/>
    <w:rsid w:val="00C40D89"/>
    <w:rsid w:val="00C4472F"/>
    <w:rsid w:val="00C5030E"/>
    <w:rsid w:val="00C53736"/>
    <w:rsid w:val="00C5461B"/>
    <w:rsid w:val="00C60984"/>
    <w:rsid w:val="00C60E16"/>
    <w:rsid w:val="00C62444"/>
    <w:rsid w:val="00C64628"/>
    <w:rsid w:val="00C66C9F"/>
    <w:rsid w:val="00C66EDD"/>
    <w:rsid w:val="00C67711"/>
    <w:rsid w:val="00C71A49"/>
    <w:rsid w:val="00C75354"/>
    <w:rsid w:val="00C765CE"/>
    <w:rsid w:val="00C854DE"/>
    <w:rsid w:val="00C8661C"/>
    <w:rsid w:val="00C9046D"/>
    <w:rsid w:val="00C91920"/>
    <w:rsid w:val="00C91BBE"/>
    <w:rsid w:val="00C91F58"/>
    <w:rsid w:val="00C93AE7"/>
    <w:rsid w:val="00C9447D"/>
    <w:rsid w:val="00C972E1"/>
    <w:rsid w:val="00CB0607"/>
    <w:rsid w:val="00CB2E5E"/>
    <w:rsid w:val="00CB6A1B"/>
    <w:rsid w:val="00CB7E86"/>
    <w:rsid w:val="00CC0E74"/>
    <w:rsid w:val="00CC21C4"/>
    <w:rsid w:val="00CC7C52"/>
    <w:rsid w:val="00CD15B1"/>
    <w:rsid w:val="00CD2D62"/>
    <w:rsid w:val="00CD6C87"/>
    <w:rsid w:val="00CE0211"/>
    <w:rsid w:val="00CE0E61"/>
    <w:rsid w:val="00CE208B"/>
    <w:rsid w:val="00CE22DC"/>
    <w:rsid w:val="00CE4280"/>
    <w:rsid w:val="00CE7EAF"/>
    <w:rsid w:val="00CF529E"/>
    <w:rsid w:val="00CF5484"/>
    <w:rsid w:val="00D006CF"/>
    <w:rsid w:val="00D04648"/>
    <w:rsid w:val="00D0586E"/>
    <w:rsid w:val="00D06A51"/>
    <w:rsid w:val="00D07C98"/>
    <w:rsid w:val="00D11619"/>
    <w:rsid w:val="00D1422E"/>
    <w:rsid w:val="00D23600"/>
    <w:rsid w:val="00D25510"/>
    <w:rsid w:val="00D26CC4"/>
    <w:rsid w:val="00D27335"/>
    <w:rsid w:val="00D310C3"/>
    <w:rsid w:val="00D31286"/>
    <w:rsid w:val="00D31622"/>
    <w:rsid w:val="00D329E2"/>
    <w:rsid w:val="00D354E5"/>
    <w:rsid w:val="00D35648"/>
    <w:rsid w:val="00D4122D"/>
    <w:rsid w:val="00D4393B"/>
    <w:rsid w:val="00D451EB"/>
    <w:rsid w:val="00D5010B"/>
    <w:rsid w:val="00D50ED0"/>
    <w:rsid w:val="00D52187"/>
    <w:rsid w:val="00D52216"/>
    <w:rsid w:val="00D52537"/>
    <w:rsid w:val="00D53414"/>
    <w:rsid w:val="00D572F3"/>
    <w:rsid w:val="00D57F53"/>
    <w:rsid w:val="00D635FA"/>
    <w:rsid w:val="00D70433"/>
    <w:rsid w:val="00D75BDF"/>
    <w:rsid w:val="00D850CA"/>
    <w:rsid w:val="00D861B6"/>
    <w:rsid w:val="00D86A77"/>
    <w:rsid w:val="00D9128C"/>
    <w:rsid w:val="00D948E8"/>
    <w:rsid w:val="00DA017D"/>
    <w:rsid w:val="00DA19BA"/>
    <w:rsid w:val="00DA5D05"/>
    <w:rsid w:val="00DB1CF6"/>
    <w:rsid w:val="00DB2F0A"/>
    <w:rsid w:val="00DB4484"/>
    <w:rsid w:val="00DB6B88"/>
    <w:rsid w:val="00DC6AC0"/>
    <w:rsid w:val="00DC7C85"/>
    <w:rsid w:val="00DD065B"/>
    <w:rsid w:val="00DD49E5"/>
    <w:rsid w:val="00DE137D"/>
    <w:rsid w:val="00DE15A8"/>
    <w:rsid w:val="00DE79A7"/>
    <w:rsid w:val="00DF07A1"/>
    <w:rsid w:val="00DF07CD"/>
    <w:rsid w:val="00DF1F9A"/>
    <w:rsid w:val="00DF2BCA"/>
    <w:rsid w:val="00DF742A"/>
    <w:rsid w:val="00E01139"/>
    <w:rsid w:val="00E0277C"/>
    <w:rsid w:val="00E03033"/>
    <w:rsid w:val="00E07A6C"/>
    <w:rsid w:val="00E10590"/>
    <w:rsid w:val="00E10A79"/>
    <w:rsid w:val="00E121C8"/>
    <w:rsid w:val="00E123D1"/>
    <w:rsid w:val="00E150B4"/>
    <w:rsid w:val="00E17FBD"/>
    <w:rsid w:val="00E20742"/>
    <w:rsid w:val="00E20F96"/>
    <w:rsid w:val="00E2276E"/>
    <w:rsid w:val="00E232A1"/>
    <w:rsid w:val="00E23982"/>
    <w:rsid w:val="00E247EE"/>
    <w:rsid w:val="00E249D2"/>
    <w:rsid w:val="00E27646"/>
    <w:rsid w:val="00E3233B"/>
    <w:rsid w:val="00E32B7D"/>
    <w:rsid w:val="00E36041"/>
    <w:rsid w:val="00E369C2"/>
    <w:rsid w:val="00E3785D"/>
    <w:rsid w:val="00E37BCD"/>
    <w:rsid w:val="00E43D9E"/>
    <w:rsid w:val="00E45EB4"/>
    <w:rsid w:val="00E46679"/>
    <w:rsid w:val="00E51331"/>
    <w:rsid w:val="00E60595"/>
    <w:rsid w:val="00E62168"/>
    <w:rsid w:val="00E62583"/>
    <w:rsid w:val="00E631D0"/>
    <w:rsid w:val="00E63E3E"/>
    <w:rsid w:val="00E709DB"/>
    <w:rsid w:val="00E73DF0"/>
    <w:rsid w:val="00E77FFE"/>
    <w:rsid w:val="00E80CA0"/>
    <w:rsid w:val="00E82B8E"/>
    <w:rsid w:val="00E87CBE"/>
    <w:rsid w:val="00E9359A"/>
    <w:rsid w:val="00EA027A"/>
    <w:rsid w:val="00EA1F2A"/>
    <w:rsid w:val="00EA1FFB"/>
    <w:rsid w:val="00EA2DB0"/>
    <w:rsid w:val="00EA6555"/>
    <w:rsid w:val="00EA7AA1"/>
    <w:rsid w:val="00EB1339"/>
    <w:rsid w:val="00EC099E"/>
    <w:rsid w:val="00EC26C3"/>
    <w:rsid w:val="00EC423C"/>
    <w:rsid w:val="00EC4246"/>
    <w:rsid w:val="00ED02C1"/>
    <w:rsid w:val="00EE575D"/>
    <w:rsid w:val="00EF0615"/>
    <w:rsid w:val="00EF0829"/>
    <w:rsid w:val="00EF2055"/>
    <w:rsid w:val="00EF3C3B"/>
    <w:rsid w:val="00EF4637"/>
    <w:rsid w:val="00EF4CFB"/>
    <w:rsid w:val="00EF57E5"/>
    <w:rsid w:val="00EF5BE2"/>
    <w:rsid w:val="00F00424"/>
    <w:rsid w:val="00F00BCA"/>
    <w:rsid w:val="00F01ECE"/>
    <w:rsid w:val="00F04497"/>
    <w:rsid w:val="00F05135"/>
    <w:rsid w:val="00F0528F"/>
    <w:rsid w:val="00F07331"/>
    <w:rsid w:val="00F1004D"/>
    <w:rsid w:val="00F10932"/>
    <w:rsid w:val="00F1228C"/>
    <w:rsid w:val="00F125F7"/>
    <w:rsid w:val="00F15621"/>
    <w:rsid w:val="00F16929"/>
    <w:rsid w:val="00F21ADD"/>
    <w:rsid w:val="00F25401"/>
    <w:rsid w:val="00F257BB"/>
    <w:rsid w:val="00F27FE2"/>
    <w:rsid w:val="00F319F3"/>
    <w:rsid w:val="00F333DC"/>
    <w:rsid w:val="00F33438"/>
    <w:rsid w:val="00F37E2A"/>
    <w:rsid w:val="00F40B11"/>
    <w:rsid w:val="00F51E4D"/>
    <w:rsid w:val="00F52BFC"/>
    <w:rsid w:val="00F54685"/>
    <w:rsid w:val="00F57B86"/>
    <w:rsid w:val="00F62DFF"/>
    <w:rsid w:val="00F650E5"/>
    <w:rsid w:val="00F66183"/>
    <w:rsid w:val="00F670D1"/>
    <w:rsid w:val="00F70BC8"/>
    <w:rsid w:val="00F719A5"/>
    <w:rsid w:val="00F7501C"/>
    <w:rsid w:val="00F76224"/>
    <w:rsid w:val="00F82DDB"/>
    <w:rsid w:val="00F82E52"/>
    <w:rsid w:val="00F860DC"/>
    <w:rsid w:val="00F869AD"/>
    <w:rsid w:val="00F91B93"/>
    <w:rsid w:val="00F91FBD"/>
    <w:rsid w:val="00F94164"/>
    <w:rsid w:val="00F95969"/>
    <w:rsid w:val="00F97B59"/>
    <w:rsid w:val="00FA13B0"/>
    <w:rsid w:val="00FA1A41"/>
    <w:rsid w:val="00FA2925"/>
    <w:rsid w:val="00FA427B"/>
    <w:rsid w:val="00FA43BF"/>
    <w:rsid w:val="00FA5278"/>
    <w:rsid w:val="00FB1312"/>
    <w:rsid w:val="00FB2291"/>
    <w:rsid w:val="00FB4B90"/>
    <w:rsid w:val="00FB72A9"/>
    <w:rsid w:val="00FC35E1"/>
    <w:rsid w:val="00FC5DC4"/>
    <w:rsid w:val="00FC61C7"/>
    <w:rsid w:val="00FC6223"/>
    <w:rsid w:val="00FC6357"/>
    <w:rsid w:val="00FD47ED"/>
    <w:rsid w:val="00FE0DC8"/>
    <w:rsid w:val="00FE678D"/>
    <w:rsid w:val="00FF60A5"/>
    <w:rsid w:val="00F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093DAEF-D7E7-454D-A434-2CF53DCFE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20EB"/>
  </w:style>
  <w:style w:type="paragraph" w:styleId="Ttulo3">
    <w:name w:val="heading 3"/>
    <w:basedOn w:val="Normal"/>
    <w:link w:val="Ttulo3Car"/>
    <w:uiPriority w:val="9"/>
    <w:qFormat/>
    <w:rsid w:val="00F650E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28EF"/>
  </w:style>
  <w:style w:type="paragraph" w:styleId="Piedepgina">
    <w:name w:val="footer"/>
    <w:basedOn w:val="Normal"/>
    <w:link w:val="PiedepginaCar"/>
    <w:uiPriority w:val="99"/>
    <w:unhideWhenUsed/>
    <w:rsid w:val="005C28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28EF"/>
  </w:style>
  <w:style w:type="paragraph" w:styleId="Textodeglobo">
    <w:name w:val="Balloon Text"/>
    <w:basedOn w:val="Normal"/>
    <w:link w:val="TextodegloboCar"/>
    <w:uiPriority w:val="99"/>
    <w:semiHidden/>
    <w:unhideWhenUsed/>
    <w:rsid w:val="005C28E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28EF"/>
    <w:rPr>
      <w:rFonts w:ascii="Lucida Grande" w:hAnsi="Lucida Grande" w:cs="Lucida Grande"/>
      <w:sz w:val="18"/>
      <w:szCs w:val="18"/>
    </w:rPr>
  </w:style>
  <w:style w:type="character" w:styleId="Nmerodepgina">
    <w:name w:val="page number"/>
    <w:basedOn w:val="Fuentedeprrafopredeter"/>
    <w:rsid w:val="00020682"/>
  </w:style>
  <w:style w:type="character" w:styleId="nfasis">
    <w:name w:val="Emphasis"/>
    <w:uiPriority w:val="20"/>
    <w:qFormat/>
    <w:rsid w:val="00020682"/>
    <w:rPr>
      <w:i/>
      <w:iCs/>
    </w:rPr>
  </w:style>
  <w:style w:type="character" w:styleId="Ttulodellibro">
    <w:name w:val="Book Title"/>
    <w:uiPriority w:val="33"/>
    <w:qFormat/>
    <w:rsid w:val="00020682"/>
    <w:rPr>
      <w:b/>
      <w:bCs/>
      <w:smallCaps/>
      <w:spacing w:val="5"/>
    </w:rPr>
  </w:style>
  <w:style w:type="paragraph" w:styleId="Prrafodelista">
    <w:name w:val="List Paragraph"/>
    <w:basedOn w:val="Normal"/>
    <w:link w:val="PrrafodelistaCar"/>
    <w:uiPriority w:val="34"/>
    <w:qFormat/>
    <w:rsid w:val="00495B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8412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table" w:customStyle="1" w:styleId="Cuadrculaclara-nfasis11">
    <w:name w:val="Cuadrícula clara - Énfasis 11"/>
    <w:basedOn w:val="Tablanormal"/>
    <w:uiPriority w:val="62"/>
    <w:rsid w:val="00EA7AA1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Tablaconcuadrcula">
    <w:name w:val="Table Grid"/>
    <w:basedOn w:val="Tablanormal"/>
    <w:uiPriority w:val="59"/>
    <w:rsid w:val="006F57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20B4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20B4F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20B4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120B4F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rsid w:val="00F650E5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paragraph" w:styleId="Sinespaciado">
    <w:name w:val="No Spacing"/>
    <w:uiPriority w:val="1"/>
    <w:qFormat/>
    <w:rsid w:val="00BC5EE0"/>
  </w:style>
  <w:style w:type="paragraph" w:customStyle="1" w:styleId="pa20">
    <w:name w:val="pa20"/>
    <w:basedOn w:val="Normal"/>
    <w:rsid w:val="00B2387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paragraph" w:customStyle="1" w:styleId="pa31">
    <w:name w:val="pa31"/>
    <w:basedOn w:val="Normal"/>
    <w:rsid w:val="00B2387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057E87"/>
    <w:rPr>
      <w:b/>
      <w:bCs/>
    </w:rPr>
  </w:style>
  <w:style w:type="table" w:styleId="Sombreadoclaro-nfasis5">
    <w:name w:val="Light Shading Accent 5"/>
    <w:basedOn w:val="Tablanormal"/>
    <w:uiPriority w:val="60"/>
    <w:rsid w:val="007D0711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4">
    <w:name w:val="Light Shading Accent 4"/>
    <w:basedOn w:val="Tablanormal"/>
    <w:uiPriority w:val="60"/>
    <w:rsid w:val="007D0711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3">
    <w:name w:val="Light Shading Accent 3"/>
    <w:basedOn w:val="Tablanormal"/>
    <w:uiPriority w:val="60"/>
    <w:rsid w:val="007D0711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Sombreadoclaro1">
    <w:name w:val="Sombreado claro1"/>
    <w:basedOn w:val="Tablanormal"/>
    <w:uiPriority w:val="60"/>
    <w:rsid w:val="007D0711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7C61E8"/>
    <w:pPr>
      <w:autoSpaceDE w:val="0"/>
      <w:autoSpaceDN w:val="0"/>
      <w:adjustRightInd w:val="0"/>
    </w:pPr>
    <w:rPr>
      <w:rFonts w:ascii="Candara" w:hAnsi="Candara" w:cs="Candara"/>
      <w:color w:val="000000"/>
      <w:lang w:val="es-CO"/>
    </w:rPr>
  </w:style>
  <w:style w:type="character" w:customStyle="1" w:styleId="PrrafodelistaCar">
    <w:name w:val="Párrafo de lista Car"/>
    <w:link w:val="Prrafodelista"/>
    <w:uiPriority w:val="34"/>
    <w:rsid w:val="00905C80"/>
  </w:style>
  <w:style w:type="table" w:customStyle="1" w:styleId="Tabladecuadrcula1clara-nfasis11">
    <w:name w:val="Tabla de cuadrícula 1 clara - Énfasis 11"/>
    <w:basedOn w:val="Tablanormal"/>
    <w:uiPriority w:val="46"/>
    <w:rsid w:val="003C5279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xmsonormal">
    <w:name w:val="x_msonormal"/>
    <w:basedOn w:val="Normal"/>
    <w:rsid w:val="00187D4E"/>
    <w:rPr>
      <w:rFonts w:ascii="Times New Roman" w:eastAsiaTheme="minorHAnsi" w:hAnsi="Times New Roman" w:cs="Times New Roman"/>
      <w:lang w:val="es-CO" w:eastAsia="es-CO"/>
    </w:rPr>
  </w:style>
  <w:style w:type="table" w:customStyle="1" w:styleId="Tabladecuadrcula1clara-nfasis51">
    <w:name w:val="Tabla de cuadrícula 1 clara - Énfasis 51"/>
    <w:basedOn w:val="Tablanormal"/>
    <w:uiPriority w:val="46"/>
    <w:rsid w:val="0026127E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31">
    <w:name w:val="Tabla de cuadrícula 1 clara - Énfasis 31"/>
    <w:basedOn w:val="Tablanormal"/>
    <w:uiPriority w:val="46"/>
    <w:rsid w:val="00C40D89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lista7concolores-nfasis31">
    <w:name w:val="Tabla de lista 7 con colores - Énfasis 31"/>
    <w:basedOn w:val="Tablanormal"/>
    <w:uiPriority w:val="52"/>
    <w:rsid w:val="00E51331"/>
    <w:rPr>
      <w:color w:val="76923C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7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253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8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1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84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5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3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16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748915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1303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61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1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18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712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7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8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4.xm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chart" Target="charts/chart7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chart" Target="charts/chart6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chart" Target="charts/chart5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Libro1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2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forero\Desktop\Libro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42"/>
    </mc:Choice>
    <mc:Fallback>
      <c:style val="42"/>
    </mc:Fallback>
  </mc:AlternateContent>
  <c:chart>
    <c:autoTitleDeleted val="0"/>
    <c:plotArea>
      <c:layout/>
      <c:pieChart>
        <c:varyColors val="1"/>
        <c:ser>
          <c:idx val="0"/>
          <c:order val="0"/>
          <c:dLbls>
            <c:dLbl>
              <c:idx val="0"/>
              <c:layout>
                <c:manualLayout>
                  <c:x val="-7.2466316710411288E-2"/>
                  <c:y val="0.16616506270049589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0.15286920384951891"/>
                  <c:y val="2.7566345873432492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3620166229221348"/>
                  <c:y val="-0.1296289005540974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>
                    <a:solidFill>
                      <a:sysClr val="windowText" lastClr="000000"/>
                    </a:solidFill>
                  </a:defRPr>
                </a:pPr>
                <a:endParaRPr lang="es-CO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Hoja1!$C$8:$C$10</c:f>
              <c:strCache>
                <c:ptCount val="3"/>
                <c:pt idx="0">
                  <c:v>CARGOS LIBRE NOMBRAMIENTO</c:v>
                </c:pt>
                <c:pt idx="1">
                  <c:v>CARGOS OCUPADOS EN CARRERA ADMINISTRATIVA </c:v>
                </c:pt>
                <c:pt idx="2">
                  <c:v>CARGOS OCUPADOS EN PROVISIONALIDAD</c:v>
                </c:pt>
              </c:strCache>
            </c:strRef>
          </c:cat>
          <c:val>
            <c:numRef>
              <c:f>Hoja1!$D$8:$D$10</c:f>
              <c:numCache>
                <c:formatCode>General</c:formatCode>
                <c:ptCount val="3"/>
                <c:pt idx="0">
                  <c:v>23</c:v>
                </c:pt>
                <c:pt idx="1">
                  <c:v>45</c:v>
                </c:pt>
                <c:pt idx="2">
                  <c:v>112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</c:plotArea>
    <c:legend>
      <c:legendPos val="r"/>
      <c:layout>
        <c:manualLayout>
          <c:xMode val="edge"/>
          <c:yMode val="edge"/>
          <c:x val="0.61984864391951111"/>
          <c:y val="0.20660578885972591"/>
          <c:w val="0.36348468941382372"/>
          <c:h val="0.5867880577427822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46"/>
    </mc:Choice>
    <mc:Fallback>
      <c:style val="4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0713276465441818"/>
          <c:y val="5.1400554097404488E-2"/>
          <c:w val="0.67817410323709604"/>
          <c:h val="0.44862314085739274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Pt>
            <c:idx val="4"/>
            <c:invertIfNegative val="0"/>
            <c:bubble3D val="0"/>
            <c:spPr>
              <a:solidFill>
                <a:srgbClr val="002060"/>
              </a:solidFill>
            </c:spPr>
          </c:dPt>
          <c:dPt>
            <c:idx val="5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10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</c:spPr>
          </c:dPt>
          <c:cat>
            <c:strRef>
              <c:f>Hoja2!$C$3:$C$16</c:f>
              <c:strCache>
                <c:ptCount val="14"/>
                <c:pt idx="2">
                  <c:v>TIPO DE REQUERIMIENTO</c:v>
                </c:pt>
                <c:pt idx="3">
                  <c:v>Carta</c:v>
                </c:pt>
                <c:pt idx="4">
                  <c:v>Derecho de Peticion - Consulta</c:v>
                </c:pt>
                <c:pt idx="5">
                  <c:v>Derecho de Peticion - Peticion</c:v>
                </c:pt>
                <c:pt idx="6">
                  <c:v>Derecho de Peticion - Peticion de Información, copias y/o expedientes</c:v>
                </c:pt>
                <c:pt idx="7">
                  <c:v>Derecho de Peticiión - Queja</c:v>
                </c:pt>
                <c:pt idx="8">
                  <c:v>Invitación</c:v>
                </c:pt>
                <c:pt idx="9">
                  <c:v>Memorando</c:v>
                </c:pt>
                <c:pt idx="10">
                  <c:v>Oficio</c:v>
                </c:pt>
                <c:pt idx="11">
                  <c:v>Respuesta</c:v>
                </c:pt>
                <c:pt idx="12">
                  <c:v>Servicios - Consulta Asistencial Centro de Ciencias del Deporte</c:v>
                </c:pt>
                <c:pt idx="13">
                  <c:v>Solicitud de Certificación - Certificación de contrato</c:v>
                </c:pt>
              </c:strCache>
            </c:strRef>
          </c:cat>
          <c:val>
            <c:numRef>
              <c:f>Hoja2!$D$3:$D$16</c:f>
              <c:numCache>
                <c:formatCode>General</c:formatCode>
                <c:ptCount val="14"/>
                <c:pt idx="2">
                  <c:v>0</c:v>
                </c:pt>
                <c:pt idx="3">
                  <c:v>2</c:v>
                </c:pt>
                <c:pt idx="4">
                  <c:v>26</c:v>
                </c:pt>
                <c:pt idx="5">
                  <c:v>134</c:v>
                </c:pt>
                <c:pt idx="6">
                  <c:v>2</c:v>
                </c:pt>
                <c:pt idx="7">
                  <c:v>2</c:v>
                </c:pt>
                <c:pt idx="8">
                  <c:v>5</c:v>
                </c:pt>
                <c:pt idx="9">
                  <c:v>1</c:v>
                </c:pt>
                <c:pt idx="10">
                  <c:v>181</c:v>
                </c:pt>
                <c:pt idx="11">
                  <c:v>26</c:v>
                </c:pt>
                <c:pt idx="12">
                  <c:v>1</c:v>
                </c:pt>
                <c:pt idx="13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792964688"/>
        <c:axId val="-792953808"/>
      </c:barChart>
      <c:catAx>
        <c:axId val="-79296468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es-CO"/>
          </a:p>
        </c:txPr>
        <c:crossAx val="-792953808"/>
        <c:crosses val="autoZero"/>
        <c:auto val="1"/>
        <c:lblAlgn val="ctr"/>
        <c:lblOffset val="100"/>
        <c:noMultiLvlLbl val="0"/>
      </c:catAx>
      <c:valAx>
        <c:axId val="-7929538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79296468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42"/>
    </mc:Choice>
    <mc:Fallback>
      <c:style val="42"/>
    </mc:Fallback>
  </mc:AlternateContent>
  <c:chart>
    <c:autoTitleDeleted val="0"/>
    <c:plotArea>
      <c:layout/>
      <c:pieChart>
        <c:varyColors val="1"/>
        <c:ser>
          <c:idx val="0"/>
          <c:order val="0"/>
          <c:dLbls>
            <c:dLbl>
              <c:idx val="1"/>
              <c:spPr/>
              <c:txPr>
                <a:bodyPr/>
                <a:lstStyle/>
                <a:p>
                  <a:pPr>
                    <a:defRPr sz="1100" b="0">
                      <a:solidFill>
                        <a:sysClr val="windowText" lastClr="000000"/>
                      </a:solidFill>
                    </a:defRPr>
                  </a:pPr>
                  <a:endParaRPr lang="es-CO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spPr/>
              <c:txPr>
                <a:bodyPr/>
                <a:lstStyle/>
                <a:p>
                  <a:pPr>
                    <a:defRPr sz="1100" b="0">
                      <a:solidFill>
                        <a:sysClr val="windowText" lastClr="000000"/>
                      </a:solidFill>
                    </a:defRPr>
                  </a:pPr>
                  <a:endParaRPr lang="es-CO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7"/>
              <c:spPr/>
              <c:txPr>
                <a:bodyPr/>
                <a:lstStyle/>
                <a:p>
                  <a:pPr>
                    <a:defRPr sz="1100" b="0">
                      <a:solidFill>
                        <a:sysClr val="windowText" lastClr="000000"/>
                      </a:solidFill>
                    </a:defRPr>
                  </a:pPr>
                  <a:endParaRPr lang="es-CO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8"/>
              <c:spPr/>
              <c:txPr>
                <a:bodyPr/>
                <a:lstStyle/>
                <a:p>
                  <a:pPr>
                    <a:defRPr sz="1100" b="0">
                      <a:solidFill>
                        <a:sysClr val="windowText" lastClr="000000"/>
                      </a:solidFill>
                    </a:defRPr>
                  </a:pPr>
                  <a:endParaRPr lang="es-CO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100" b="0">
                    <a:solidFill>
                      <a:schemeClr val="bg1"/>
                    </a:solidFill>
                  </a:defRPr>
                </a:pPr>
                <a:endParaRPr lang="es-CO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Hoja4!$C$4:$C$12</c:f>
              <c:strCache>
                <c:ptCount val="9"/>
                <c:pt idx="0">
                  <c:v>Carta</c:v>
                </c:pt>
                <c:pt idx="1">
                  <c:v>Derecho de Peticion - Consulta</c:v>
                </c:pt>
                <c:pt idx="2">
                  <c:v>Derecho de Peticion - Peticion</c:v>
                </c:pt>
                <c:pt idx="3">
                  <c:v>Derecho de Peticion - Peticion de Información, copias y/o expedientes</c:v>
                </c:pt>
                <c:pt idx="4">
                  <c:v>Derecho de Peticiión - Queja</c:v>
                </c:pt>
                <c:pt idx="5">
                  <c:v>Invitación</c:v>
                </c:pt>
                <c:pt idx="6">
                  <c:v>Memorando</c:v>
                </c:pt>
                <c:pt idx="7">
                  <c:v>Oficio</c:v>
                </c:pt>
                <c:pt idx="8">
                  <c:v>Respuesta</c:v>
                </c:pt>
              </c:strCache>
            </c:strRef>
          </c:cat>
          <c:val>
            <c:numRef>
              <c:f>Hoja4!$D$4:$D$12</c:f>
              <c:numCache>
                <c:formatCode>General</c:formatCode>
                <c:ptCount val="9"/>
                <c:pt idx="0">
                  <c:v>2</c:v>
                </c:pt>
                <c:pt idx="1">
                  <c:v>26</c:v>
                </c:pt>
                <c:pt idx="2">
                  <c:v>134</c:v>
                </c:pt>
                <c:pt idx="3">
                  <c:v>2</c:v>
                </c:pt>
                <c:pt idx="4">
                  <c:v>2</c:v>
                </c:pt>
                <c:pt idx="5">
                  <c:v>5</c:v>
                </c:pt>
                <c:pt idx="6">
                  <c:v>1</c:v>
                </c:pt>
                <c:pt idx="7">
                  <c:v>181</c:v>
                </c:pt>
                <c:pt idx="8">
                  <c:v>26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17"/>
      </c:pieChart>
      <c:spPr>
        <a:solidFill>
          <a:schemeClr val="tx1"/>
        </a:solidFill>
      </c:spPr>
    </c:plotArea>
    <c:legend>
      <c:legendPos val="r"/>
      <c:layout>
        <c:manualLayout>
          <c:xMode val="edge"/>
          <c:yMode val="edge"/>
          <c:x val="0.62364020122484776"/>
          <c:y val="4.8831138379396996E-2"/>
          <c:w val="0.35969313210848625"/>
          <c:h val="0.93284853592592398"/>
        </c:manualLayout>
      </c:layout>
      <c:overlay val="0"/>
      <c:txPr>
        <a:bodyPr/>
        <a:lstStyle/>
        <a:p>
          <a:pPr>
            <a:defRPr sz="900"/>
          </a:pPr>
          <a:endParaRPr lang="es-CO"/>
        </a:p>
      </c:txPr>
    </c:legend>
    <c:plotVisOnly val="1"/>
    <c:dispBlanksAs val="gap"/>
    <c:showDLblsOverMax val="0"/>
  </c:chart>
  <c:spPr>
    <a:solidFill>
      <a:schemeClr val="tx1"/>
    </a:solidFill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45"/>
    </mc:Choice>
    <mc:Fallback>
      <c:style val="45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</c:spPr>
          </c:dPt>
          <c:dPt>
            <c:idx val="1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3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4"/>
            <c:invertIfNegative val="0"/>
            <c:bubble3D val="0"/>
            <c:spPr>
              <a:solidFill>
                <a:srgbClr val="00B0F0"/>
              </a:solidFill>
            </c:spPr>
          </c:dPt>
          <c:dPt>
            <c:idx val="6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</c:spPr>
          </c:dPt>
          <c:dPt>
            <c:idx val="10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14"/>
            <c:invertIfNegative val="0"/>
            <c:bubble3D val="0"/>
            <c:spPr>
              <a:solidFill>
                <a:srgbClr val="CC0099"/>
              </a:solidFill>
            </c:spPr>
          </c:dPt>
          <c:dPt>
            <c:idx val="15"/>
            <c:invertIfNegative val="0"/>
            <c:bubble3D val="0"/>
            <c:spPr>
              <a:solidFill>
                <a:schemeClr val="accent6"/>
              </a:solidFill>
            </c:spPr>
          </c:dPt>
          <c:dPt>
            <c:idx val="18"/>
            <c:invertIfNegative val="0"/>
            <c:bubble3D val="0"/>
            <c:spPr>
              <a:solidFill>
                <a:schemeClr val="accent5">
                  <a:lumMod val="60000"/>
                  <a:lumOff val="40000"/>
                </a:schemeClr>
              </a:solidFill>
            </c:spPr>
          </c:dPt>
          <c:dPt>
            <c:idx val="19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</c:spPr>
          </c:dPt>
          <c:dPt>
            <c:idx val="21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27"/>
            <c:invertIfNegative val="0"/>
            <c:bubble3D val="0"/>
            <c:spPr>
              <a:solidFill>
                <a:schemeClr val="bg2">
                  <a:lumMod val="90000"/>
                </a:schemeClr>
              </a:solidFill>
            </c:spPr>
          </c:dPt>
          <c:dPt>
            <c:idx val="28"/>
            <c:invertIfNegative val="0"/>
            <c:bubble3D val="0"/>
            <c:spPr>
              <a:solidFill>
                <a:srgbClr val="FF9933"/>
              </a:solidFill>
            </c:spPr>
          </c:dPt>
          <c:dPt>
            <c:idx val="29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</c:spPr>
          </c:dPt>
          <c:dPt>
            <c:idx val="30"/>
            <c:invertIfNegative val="0"/>
            <c:bubble3D val="0"/>
            <c:spPr>
              <a:solidFill>
                <a:srgbClr val="00B0F0"/>
              </a:solidFill>
            </c:spPr>
          </c:dPt>
          <c:dPt>
            <c:idx val="31"/>
            <c:invertIfNegative val="0"/>
            <c:bubble3D val="0"/>
            <c:spPr>
              <a:solidFill>
                <a:srgbClr val="C00000"/>
              </a:solidFill>
            </c:spPr>
          </c:dPt>
          <c:dPt>
            <c:idx val="32"/>
            <c:invertIfNegative val="0"/>
            <c:bubble3D val="0"/>
            <c:spPr>
              <a:solidFill>
                <a:schemeClr val="accent6">
                  <a:lumMod val="50000"/>
                </a:schemeClr>
              </a:solidFill>
            </c:spPr>
          </c:dPt>
          <c:cat>
            <c:strRef>
              <c:f>Hoja5!$C$5:$C$38</c:f>
              <c:strCache>
                <c:ptCount val="34"/>
                <c:pt idx="0">
                  <c:v>DIRECCION  RECURSOS Y HERRAMIENTAS DEL SISTEMA NACIONAL</c:v>
                </c:pt>
                <c:pt idx="1">
                  <c:v>DIRECCION DE FOMENTO Y DESARROLLO</c:v>
                </c:pt>
                <c:pt idx="2">
                  <c:v>DIRECCION DE INSPECCION VIGILANCIA Y CONTROL</c:v>
                </c:pt>
                <c:pt idx="3">
                  <c:v>DIRECCION DE POSICIONAMIENTO Y LIDERAZGO DEPORTIVO</c:v>
                </c:pt>
                <c:pt idx="4">
                  <c:v>DIRECCION</c:v>
                </c:pt>
                <c:pt idx="5">
                  <c:v>GRUPO INTERNO DE TRABAJO ACTIVIDAD FISICA</c:v>
                </c:pt>
                <c:pt idx="6">
                  <c:v>GRUPO INTERNO DE TRABAJO ATENCION AL CIUDADANO</c:v>
                </c:pt>
                <c:pt idx="7">
                  <c:v>GRUPO INTERNO DE TRABAJO CENTRO DE ALTO RENDIMIENTO</c:v>
                </c:pt>
                <c:pt idx="8">
                  <c:v>GRUPO INTERNO DE TRABAJO COMUNICACIONES</c:v>
                </c:pt>
                <c:pt idx="9">
                  <c:v>GRUPO INTERNO DE TRABAJO DE CONTRATACION</c:v>
                </c:pt>
                <c:pt idx="10">
                  <c:v>GRUPO INTERNO DE TRABAJO DEPORTE ESCOLAR</c:v>
                </c:pt>
                <c:pt idx="11">
                  <c:v>GRUPO INTERNO DE TRABAJO DEPORTE PROFESIONAL</c:v>
                </c:pt>
                <c:pt idx="12">
                  <c:v>GRUPO INTERNO DE TRABAJO DEPORTE RENDIMIENTO PARALIMPICO</c:v>
                </c:pt>
                <c:pt idx="13">
                  <c:v>GRUPO INTERNO DE TRABAJO DEPORTE SOCIAL COMUNITARIO</c:v>
                </c:pt>
                <c:pt idx="14">
                  <c:v>GRUPO INTERNO DE TRABAJO DESARROLLO PSICO-SOCIAL</c:v>
                </c:pt>
                <c:pt idx="15">
                  <c:v>GRUPO INTERNO DE TRABAJO GESTION ADMINISTRATIVA</c:v>
                </c:pt>
                <c:pt idx="16">
                  <c:v>GRUPO INTERNO DE TRABAJO GESTION FINANCIERA Y PRESUPUESTAL</c:v>
                </c:pt>
                <c:pt idx="17">
                  <c:v>GRUPO INTERNO DE TRABAJO GRUPO NACIONAL ANTIDOPAJE</c:v>
                </c:pt>
                <c:pt idx="18">
                  <c:v>GRUPO INTERNO DE TRABAJO INFRAESTRUCTURA</c:v>
                </c:pt>
                <c:pt idx="19">
                  <c:v>GRUPO INTERNO DE TRABAJO INVESTIGACION</c:v>
                </c:pt>
                <c:pt idx="20">
                  <c:v>GRUPO INTERNO DE TRABAJO JUEGOS Y EVENTOS DEPORTIVOS</c:v>
                </c:pt>
                <c:pt idx="21">
                  <c:v>GRUPO INTERNO DE TRABAJO LABORATORIO CONTROL DOPAJE</c:v>
                </c:pt>
                <c:pt idx="22">
                  <c:v>GRUPO INTERNO DE TRABAJO PLANEACION Y DESARROLLO ORGANIZACIONAL</c:v>
                </c:pt>
                <c:pt idx="23">
                  <c:v>GRUPO INTERNO DE TRABAJO PROGRAMAS Y PROYECTOS DEPORTIVOS</c:v>
                </c:pt>
                <c:pt idx="24">
                  <c:v>GRUPO INTERNO DE TRABAJO RECREACION</c:v>
                </c:pt>
                <c:pt idx="25">
                  <c:v>GRUPO INTERNO DE TRABAJO TALENTO HUMANO</c:v>
                </c:pt>
                <c:pt idx="26">
                  <c:v>GRUPO INTERNO DE TRABAJO TECNOLOGIA DE LA INFORMACION Y DE LAS COMUNICACIONES TIC</c:v>
                </c:pt>
                <c:pt idx="27">
                  <c:v>GRUPO INTERNO DE TRABAJO TESORERIA</c:v>
                </c:pt>
                <c:pt idx="28">
                  <c:v>OFICINA ASESORA DE PLANEACION</c:v>
                </c:pt>
                <c:pt idx="29">
                  <c:v>OFICINA DE CONTROL INTERNO</c:v>
                </c:pt>
                <c:pt idx="30">
                  <c:v>OFICINA JURIDICA</c:v>
                </c:pt>
                <c:pt idx="31">
                  <c:v>SECRETARIA GENERAL</c:v>
                </c:pt>
                <c:pt idx="32">
                  <c:v>SUBDIRECCION GENERAL</c:v>
                </c:pt>
                <c:pt idx="33">
                  <c:v>SUPERATE</c:v>
                </c:pt>
              </c:strCache>
            </c:strRef>
          </c:cat>
          <c:val>
            <c:numRef>
              <c:f>Hoja5!$D$5:$D$38</c:f>
              <c:numCache>
                <c:formatCode>General</c:formatCode>
                <c:ptCount val="34"/>
                <c:pt idx="0">
                  <c:v>22</c:v>
                </c:pt>
                <c:pt idx="1">
                  <c:v>8</c:v>
                </c:pt>
                <c:pt idx="2">
                  <c:v>3</c:v>
                </c:pt>
                <c:pt idx="3">
                  <c:v>14</c:v>
                </c:pt>
                <c:pt idx="4">
                  <c:v>4</c:v>
                </c:pt>
                <c:pt idx="5">
                  <c:v>3</c:v>
                </c:pt>
                <c:pt idx="6">
                  <c:v>4</c:v>
                </c:pt>
                <c:pt idx="7">
                  <c:v>6</c:v>
                </c:pt>
                <c:pt idx="8">
                  <c:v>3</c:v>
                </c:pt>
                <c:pt idx="9">
                  <c:v>4</c:v>
                </c:pt>
                <c:pt idx="10">
                  <c:v>6</c:v>
                </c:pt>
                <c:pt idx="11">
                  <c:v>3</c:v>
                </c:pt>
                <c:pt idx="12">
                  <c:v>1</c:v>
                </c:pt>
                <c:pt idx="13">
                  <c:v>1</c:v>
                </c:pt>
                <c:pt idx="14">
                  <c:v>3</c:v>
                </c:pt>
                <c:pt idx="15">
                  <c:v>31</c:v>
                </c:pt>
                <c:pt idx="16">
                  <c:v>1</c:v>
                </c:pt>
                <c:pt idx="17">
                  <c:v>2</c:v>
                </c:pt>
                <c:pt idx="18">
                  <c:v>8</c:v>
                </c:pt>
                <c:pt idx="19">
                  <c:v>6</c:v>
                </c:pt>
                <c:pt idx="20">
                  <c:v>2</c:v>
                </c:pt>
                <c:pt idx="21">
                  <c:v>22</c:v>
                </c:pt>
                <c:pt idx="22">
                  <c:v>1</c:v>
                </c:pt>
                <c:pt idx="23">
                  <c:v>2</c:v>
                </c:pt>
                <c:pt idx="24">
                  <c:v>2</c:v>
                </c:pt>
                <c:pt idx="25">
                  <c:v>2</c:v>
                </c:pt>
                <c:pt idx="26">
                  <c:v>1</c:v>
                </c:pt>
                <c:pt idx="27">
                  <c:v>6</c:v>
                </c:pt>
                <c:pt idx="28">
                  <c:v>5</c:v>
                </c:pt>
                <c:pt idx="29">
                  <c:v>14</c:v>
                </c:pt>
                <c:pt idx="30">
                  <c:v>11</c:v>
                </c:pt>
                <c:pt idx="31">
                  <c:v>12</c:v>
                </c:pt>
                <c:pt idx="32">
                  <c:v>5</c:v>
                </c:pt>
                <c:pt idx="33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706671456"/>
        <c:axId val="-706669280"/>
      </c:barChart>
      <c:catAx>
        <c:axId val="-7066714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500"/>
            </a:pPr>
            <a:endParaRPr lang="es-CO"/>
          </a:p>
        </c:txPr>
        <c:crossAx val="-706669280"/>
        <c:crosses val="autoZero"/>
        <c:auto val="1"/>
        <c:lblAlgn val="ctr"/>
        <c:lblOffset val="100"/>
        <c:noMultiLvlLbl val="0"/>
      </c:catAx>
      <c:valAx>
        <c:axId val="-7066692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-70667145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42"/>
    </mc:Choice>
    <mc:Fallback>
      <c:style val="42"/>
    </mc:Fallback>
  </mc:AlternateContent>
  <c:chart>
    <c:autoTitleDeleted val="0"/>
    <c:plotArea>
      <c:layout/>
      <c:pieChart>
        <c:varyColors val="1"/>
        <c:ser>
          <c:idx val="0"/>
          <c:order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ysClr val="windowText" lastClr="000000"/>
                    </a:solidFill>
                  </a:defRPr>
                </a:pPr>
                <a:endParaRPr lang="es-CO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Hoja6!$D$4:$D$8</c:f>
              <c:strCache>
                <c:ptCount val="5"/>
                <c:pt idx="0">
                  <c:v>Gimnasio </c:v>
                </c:pt>
                <c:pt idx="1">
                  <c:v>Bolos </c:v>
                </c:pt>
                <c:pt idx="2">
                  <c:v>Voleibol </c:v>
                </c:pt>
                <c:pt idx="3">
                  <c:v>Dia Internacional del Deporte y la Paz </c:v>
                </c:pt>
                <c:pt idx="4">
                  <c:v>Tenis de mesa </c:v>
                </c:pt>
              </c:strCache>
            </c:strRef>
          </c:cat>
          <c:val>
            <c:numRef>
              <c:f>Hoja6!$E$4:$E$8</c:f>
              <c:numCache>
                <c:formatCode>General</c:formatCode>
                <c:ptCount val="5"/>
                <c:pt idx="0">
                  <c:v>60</c:v>
                </c:pt>
                <c:pt idx="1">
                  <c:v>50</c:v>
                </c:pt>
                <c:pt idx="2">
                  <c:v>156</c:v>
                </c:pt>
                <c:pt idx="3">
                  <c:v>74</c:v>
                </c:pt>
                <c:pt idx="4">
                  <c:v>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en-US" sz="1000"/>
              <a:t>ALIADOS ESTRATEGICOS, PARTICIPACION FUNCIONARIOS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lt1"/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>
                  <a:lumMod val="75000"/>
                </a:schemeClr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bg1">
                  <a:lumMod val="65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5">
                  <a:lumMod val="40000"/>
                  <a:lumOff val="6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rgbClr val="FF3399"/>
              </a:solidFill>
              <a:ln>
                <a:noFill/>
              </a:ln>
              <a:effectLst/>
            </c:spPr>
          </c:dPt>
          <c:cat>
            <c:strRef>
              <c:f>Hoja7!$E$5:$E$19</c:f>
              <c:strCache>
                <c:ptCount val="15"/>
                <c:pt idx="0">
                  <c:v>Optimas</c:v>
                </c:pt>
                <c:pt idx="1">
                  <c:v>Sonría</c:v>
                </c:pt>
                <c:pt idx="2">
                  <c:v>Teatro Nacional</c:v>
                </c:pt>
                <c:pt idx="3">
                  <c:v>Alpina</c:v>
                </c:pt>
                <c:pt idx="4">
                  <c:v>Ramo</c:v>
                </c:pt>
                <c:pt idx="5">
                  <c:v>Davivienda</c:v>
                </c:pt>
                <c:pt idx="6">
                  <c:v>Recordar</c:v>
                </c:pt>
                <c:pt idx="7">
                  <c:v>La Ascensión</c:v>
                </c:pt>
                <c:pt idx="8">
                  <c:v>Nosotras</c:v>
                </c:pt>
                <c:pt idx="9">
                  <c:v>Caja de Compensación Familiar Colsubsidio</c:v>
                </c:pt>
                <c:pt idx="10">
                  <c:v>Ayuda en Acción</c:v>
                </c:pt>
                <c:pt idx="11">
                  <c:v>Cooperativa Coomeva</c:v>
                </c:pt>
                <c:pt idx="12">
                  <c:v>Price smart</c:v>
                </c:pt>
                <c:pt idx="13">
                  <c:v>Metlife </c:v>
                </c:pt>
                <c:pt idx="14">
                  <c:v>Seguros Allianz.</c:v>
                </c:pt>
              </c:strCache>
            </c:strRef>
          </c:cat>
          <c:val>
            <c:numRef>
              <c:f>Hoja7!$F$5:$F$19</c:f>
              <c:numCache>
                <c:formatCode>General</c:formatCode>
                <c:ptCount val="15"/>
                <c:pt idx="0">
                  <c:v>150</c:v>
                </c:pt>
                <c:pt idx="1">
                  <c:v>45</c:v>
                </c:pt>
                <c:pt idx="2">
                  <c:v>75</c:v>
                </c:pt>
                <c:pt idx="3">
                  <c:v>210</c:v>
                </c:pt>
                <c:pt idx="4">
                  <c:v>90</c:v>
                </c:pt>
                <c:pt idx="5">
                  <c:v>30</c:v>
                </c:pt>
                <c:pt idx="6">
                  <c:v>25</c:v>
                </c:pt>
                <c:pt idx="7">
                  <c:v>20</c:v>
                </c:pt>
                <c:pt idx="8">
                  <c:v>300</c:v>
                </c:pt>
                <c:pt idx="9">
                  <c:v>210</c:v>
                </c:pt>
                <c:pt idx="10">
                  <c:v>40</c:v>
                </c:pt>
                <c:pt idx="11">
                  <c:v>60</c:v>
                </c:pt>
                <c:pt idx="12">
                  <c:v>30</c:v>
                </c:pt>
                <c:pt idx="13">
                  <c:v>30</c:v>
                </c:pt>
                <c:pt idx="14">
                  <c:v>40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706673632"/>
        <c:axId val="-706669824"/>
      </c:barChart>
      <c:catAx>
        <c:axId val="-706673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706669824"/>
        <c:crosses val="autoZero"/>
        <c:auto val="1"/>
        <c:lblAlgn val="ctr"/>
        <c:lblOffset val="100"/>
        <c:noMultiLvlLbl val="0"/>
      </c:catAx>
      <c:valAx>
        <c:axId val="-7066698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7066736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rotWithShape="1">
      <a:gsLst>
        <a:gs pos="0">
          <a:schemeClr val="dk1">
            <a:shade val="51000"/>
            <a:satMod val="130000"/>
          </a:schemeClr>
        </a:gs>
        <a:gs pos="80000">
          <a:schemeClr val="dk1">
            <a:shade val="93000"/>
            <a:satMod val="130000"/>
          </a:schemeClr>
        </a:gs>
        <a:gs pos="100000">
          <a:schemeClr val="dk1">
            <a:shade val="94000"/>
            <a:satMod val="135000"/>
          </a:schemeClr>
        </a:gs>
      </a:gsLst>
      <a:lin ang="16200000" scaled="0"/>
    </a:gradFill>
    <a:ln w="9525" cap="flat" cmpd="sng" algn="ctr">
      <a:solidFill>
        <a:schemeClr val="dk1">
          <a:shade val="95000"/>
          <a:satMod val="105000"/>
        </a:schemeClr>
      </a:solidFill>
      <a:prstDash val="solid"/>
      <a:round/>
    </a:ln>
    <a:effectLst>
      <a:outerShdw blurRad="40000" dist="23000" dir="5400000" rotWithShape="0">
        <a:srgbClr val="000000">
          <a:alpha val="35000"/>
        </a:srgbClr>
      </a:outerShdw>
    </a:effectLst>
  </c:spPr>
  <c:txPr>
    <a:bodyPr/>
    <a:lstStyle/>
    <a:p>
      <a:pPr>
        <a:defRPr>
          <a:solidFill>
            <a:schemeClr val="lt1"/>
          </a:solidFill>
          <a:latin typeface="+mn-lt"/>
          <a:ea typeface="+mn-ea"/>
          <a:cs typeface="+mn-cs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r>
              <a:rPr lang="es-CO"/>
              <a:t>TEMAS Y HORAS DE CAPACITACIONES 2017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lt1"/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Hoja8!$C$5:$C$24</c:f>
              <c:strCache>
                <c:ptCount val="20"/>
                <c:pt idx="0">
                  <c:v>Caácitacion brigadas: Control de inncedios, busqueda y rescate, evacuación</c:v>
                </c:pt>
                <c:pt idx="1">
                  <c:v>Capacitación IPV 6</c:v>
                </c:pt>
                <c:pt idx="2">
                  <c:v>Capacitación Vivencial en Brigadas </c:v>
                </c:pt>
                <c:pt idx="3">
                  <c:v>Caracterizacion de usuarios </c:v>
                </c:pt>
                <c:pt idx="4">
                  <c:v>COMPETENCIAS COMPORTAMENTALES </c:v>
                </c:pt>
                <c:pt idx="5">
                  <c:v>CONTRATACIÓN ESTRATAL</c:v>
                </c:pt>
                <c:pt idx="6">
                  <c:v>Coordinar el Talento Humano y el trabajo en Equipo </c:v>
                </c:pt>
                <c:pt idx="7">
                  <c:v>DERECHO ADMINISTRATIVO( Estructura de estado, derechos de petición, inabilidades de los servidores públicos, estatuto antocorrupción y ley de transpaencia, ley antitrámites y contratación estatal) </c:v>
                </c:pt>
                <c:pt idx="8">
                  <c:v>GESDOC </c:v>
                </c:pt>
                <c:pt idx="9">
                  <c:v>Inducción Brigadas de emergencia </c:v>
                </c:pt>
                <c:pt idx="10">
                  <c:v>Inglés (Bilingúismo) </c:v>
                </c:pt>
                <c:pt idx="11">
                  <c:v>JORNADA DE ACTUALIZACIÓN DE AUDITORES INTERNOS</c:v>
                </c:pt>
                <c:pt idx="12">
                  <c:v>Manejo de petición para la prevención de daño antijuridico </c:v>
                </c:pt>
                <c:pt idx="13">
                  <c:v>Normas internacionales de contabilidad para el sector público </c:v>
                </c:pt>
                <c:pt idx="14">
                  <c:v>Nuevo Sistema de EDL2017 </c:v>
                </c:pt>
                <c:pt idx="15">
                  <c:v>Primeros auxilios </c:v>
                </c:pt>
                <c:pt idx="16">
                  <c:v>Redacción y Ortografía </c:v>
                </c:pt>
                <c:pt idx="17">
                  <c:v>Sistema de Calidad </c:v>
                </c:pt>
                <c:pt idx="18">
                  <c:v>Taller Lego Sirus Play </c:v>
                </c:pt>
                <c:pt idx="19">
                  <c:v>Verificación de instrumentos archivisticos y en análisis de datos </c:v>
                </c:pt>
              </c:strCache>
            </c:strRef>
          </c:cat>
          <c:val>
            <c:numRef>
              <c:f>Hoja8!#REF!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99FF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75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rgbClr val="FF6600"/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rgbClr val="FFFF00"/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bg2">
                  <a:lumMod val="75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rgbClr val="00FF99"/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>
                <a:noFill/>
              </a:ln>
              <a:effectLst/>
            </c:spPr>
          </c:dPt>
          <c:cat>
            <c:strRef>
              <c:f>Hoja8!$C$5:$C$24</c:f>
              <c:strCache>
                <c:ptCount val="20"/>
                <c:pt idx="0">
                  <c:v>Caácitacion brigadas: Control de inncedios, busqueda y rescate, evacuación</c:v>
                </c:pt>
                <c:pt idx="1">
                  <c:v>Capacitación IPV 6</c:v>
                </c:pt>
                <c:pt idx="2">
                  <c:v>Capacitación Vivencial en Brigadas </c:v>
                </c:pt>
                <c:pt idx="3">
                  <c:v>Caracterizacion de usuarios </c:v>
                </c:pt>
                <c:pt idx="4">
                  <c:v>COMPETENCIAS COMPORTAMENTALES </c:v>
                </c:pt>
                <c:pt idx="5">
                  <c:v>CONTRATACIÓN ESTRATAL</c:v>
                </c:pt>
                <c:pt idx="6">
                  <c:v>Coordinar el Talento Humano y el trabajo en Equipo </c:v>
                </c:pt>
                <c:pt idx="7">
                  <c:v>DERECHO ADMINISTRATIVO( Estructura de estado, derechos de petición, inabilidades de los servidores públicos, estatuto antocorrupción y ley de transpaencia, ley antitrámites y contratación estatal) </c:v>
                </c:pt>
                <c:pt idx="8">
                  <c:v>GESDOC </c:v>
                </c:pt>
                <c:pt idx="9">
                  <c:v>Inducción Brigadas de emergencia </c:v>
                </c:pt>
                <c:pt idx="10">
                  <c:v>Inglés (Bilingúismo) </c:v>
                </c:pt>
                <c:pt idx="11">
                  <c:v>JORNADA DE ACTUALIZACIÓN DE AUDITORES INTERNOS</c:v>
                </c:pt>
                <c:pt idx="12">
                  <c:v>Manejo de petición para la prevención de daño antijuridico </c:v>
                </c:pt>
                <c:pt idx="13">
                  <c:v>Normas internacionales de contabilidad para el sector público </c:v>
                </c:pt>
                <c:pt idx="14">
                  <c:v>Nuevo Sistema de EDL2017 </c:v>
                </c:pt>
                <c:pt idx="15">
                  <c:v>Primeros auxilios </c:v>
                </c:pt>
                <c:pt idx="16">
                  <c:v>Redacción y Ortografía </c:v>
                </c:pt>
                <c:pt idx="17">
                  <c:v>Sistema de Calidad </c:v>
                </c:pt>
                <c:pt idx="18">
                  <c:v>Taller Lego Sirus Play </c:v>
                </c:pt>
                <c:pt idx="19">
                  <c:v>Verificación de instrumentos archivisticos y en análisis de datos </c:v>
                </c:pt>
              </c:strCache>
            </c:strRef>
          </c:cat>
          <c:val>
            <c:numRef>
              <c:f>Hoja8!$D$5:$D$24</c:f>
              <c:numCache>
                <c:formatCode>General</c:formatCode>
                <c:ptCount val="20"/>
                <c:pt idx="0">
                  <c:v>4</c:v>
                </c:pt>
                <c:pt idx="1">
                  <c:v>4</c:v>
                </c:pt>
                <c:pt idx="2">
                  <c:v>8</c:v>
                </c:pt>
                <c:pt idx="3">
                  <c:v>3</c:v>
                </c:pt>
                <c:pt idx="4">
                  <c:v>8</c:v>
                </c:pt>
                <c:pt idx="5">
                  <c:v>8</c:v>
                </c:pt>
                <c:pt idx="6">
                  <c:v>40</c:v>
                </c:pt>
                <c:pt idx="7">
                  <c:v>60</c:v>
                </c:pt>
                <c:pt idx="8">
                  <c:v>14</c:v>
                </c:pt>
                <c:pt idx="9">
                  <c:v>2</c:v>
                </c:pt>
                <c:pt idx="10">
                  <c:v>60</c:v>
                </c:pt>
                <c:pt idx="11">
                  <c:v>8</c:v>
                </c:pt>
                <c:pt idx="12">
                  <c:v>14</c:v>
                </c:pt>
                <c:pt idx="13">
                  <c:v>60</c:v>
                </c:pt>
                <c:pt idx="14">
                  <c:v>3</c:v>
                </c:pt>
                <c:pt idx="15">
                  <c:v>40</c:v>
                </c:pt>
                <c:pt idx="16">
                  <c:v>40</c:v>
                </c:pt>
                <c:pt idx="17">
                  <c:v>12</c:v>
                </c:pt>
                <c:pt idx="18">
                  <c:v>6</c:v>
                </c:pt>
                <c:pt idx="19">
                  <c:v>32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706672544"/>
        <c:axId val="-700530368"/>
      </c:barChart>
      <c:catAx>
        <c:axId val="-70667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700530368"/>
        <c:crosses val="autoZero"/>
        <c:auto val="1"/>
        <c:lblAlgn val="ctr"/>
        <c:lblOffset val="100"/>
        <c:noMultiLvlLbl val="0"/>
      </c:catAx>
      <c:valAx>
        <c:axId val="-70053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/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-7066725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dk1"/>
    </a:solidFill>
    <a:ln w="25400" cap="flat" cmpd="sng" algn="ctr">
      <a:solidFill>
        <a:schemeClr val="dk1">
          <a:shade val="50000"/>
        </a:schemeClr>
      </a:solidFill>
      <a:prstDash val="solid"/>
      <a:round/>
    </a:ln>
    <a:effectLst/>
  </c:spPr>
  <c:txPr>
    <a:bodyPr/>
    <a:lstStyle/>
    <a:p>
      <a:pPr>
        <a:defRPr>
          <a:solidFill>
            <a:schemeClr val="lt1"/>
          </a:solidFill>
          <a:latin typeface="+mn-lt"/>
          <a:ea typeface="+mn-ea"/>
          <a:cs typeface="+mn-cs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B72F7-213F-4DBB-AF29-4A4CE88B1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3790</Words>
  <Characters>20845</Characters>
  <Application>Microsoft Office Word</Application>
  <DocSecurity>0</DocSecurity>
  <Lines>173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COLDEPORTES</Company>
  <LinksUpToDate>false</LinksUpToDate>
  <CharactersWithSpaces>24586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Castelblanco</dc:creator>
  <cp:lastModifiedBy>Isabel Forero Cristancho</cp:lastModifiedBy>
  <cp:revision>2</cp:revision>
  <cp:lastPrinted>2017-11-28T19:44:00Z</cp:lastPrinted>
  <dcterms:created xsi:type="dcterms:W3CDTF">2018-07-11T16:27:00Z</dcterms:created>
  <dcterms:modified xsi:type="dcterms:W3CDTF">2018-07-11T16:27:00Z</dcterms:modified>
</cp:coreProperties>
</file>